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FA0661F" w14:textId="1308BE42" w:rsidR="002A46AD" w:rsidRPr="00762721" w:rsidRDefault="002A46AD" w:rsidP="00061382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>:</w:t>
      </w:r>
      <w:r w:rsidR="00414551">
        <w:rPr>
          <w:rFonts w:ascii="Arial" w:eastAsia="Arial" w:hAnsi="Arial" w:cs="Arial"/>
          <w:sz w:val="22"/>
          <w:szCs w:val="22"/>
        </w:rPr>
        <w:t xml:space="preserve"> </w:t>
      </w:r>
      <w:r w:rsidR="00414551" w:rsidRPr="00414551">
        <w:rPr>
          <w:rFonts w:ascii="Arial" w:eastAsia="Arial" w:hAnsi="Arial" w:cs="Arial"/>
          <w:b/>
          <w:bCs/>
          <w:sz w:val="22"/>
          <w:szCs w:val="22"/>
        </w:rPr>
        <w:t>PZ.292.28.2026</w:t>
      </w:r>
      <w:r w:rsidRPr="00762721">
        <w:rPr>
          <w:rFonts w:ascii="Arial" w:eastAsia="Arial" w:hAnsi="Arial" w:cs="Arial"/>
          <w:sz w:val="22"/>
          <w:szCs w:val="22"/>
        </w:rPr>
        <w:t xml:space="preserve"> </w:t>
      </w:r>
    </w:p>
    <w:p w14:paraId="20C0988C" w14:textId="39E62D6A" w:rsidR="00751561" w:rsidRDefault="002A46AD" w:rsidP="00061382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414551" w:rsidRPr="00414551">
        <w:rPr>
          <w:rFonts w:ascii="Arial" w:eastAsia="Arial" w:hAnsi="Arial" w:cs="Arial"/>
          <w:b/>
          <w:bCs/>
          <w:sz w:val="22"/>
          <w:szCs w:val="22"/>
        </w:rPr>
        <w:t>0331/IZ06GM/00073/00073/26/P</w:t>
      </w:r>
    </w:p>
    <w:p w14:paraId="17A8F865" w14:textId="77777777" w:rsidR="00751561" w:rsidRDefault="00F508F1" w:rsidP="00061382">
      <w:pPr>
        <w:tabs>
          <w:tab w:val="left" w:pos="0"/>
        </w:tabs>
        <w:spacing w:line="276" w:lineRule="auto"/>
        <w:ind w:left="0"/>
        <w:jc w:val="left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061382">
      <w:pPr>
        <w:tabs>
          <w:tab w:val="left" w:pos="0"/>
        </w:tabs>
        <w:spacing w:line="276" w:lineRule="auto"/>
        <w:ind w:left="0"/>
        <w:jc w:val="left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061382">
      <w:pPr>
        <w:tabs>
          <w:tab w:val="left" w:pos="0"/>
        </w:tabs>
        <w:spacing w:line="276" w:lineRule="auto"/>
        <w:ind w:left="0"/>
        <w:jc w:val="left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061382">
      <w:pPr>
        <w:tabs>
          <w:tab w:val="left" w:pos="0"/>
        </w:tabs>
        <w:spacing w:line="276" w:lineRule="auto"/>
        <w:ind w:left="0"/>
        <w:jc w:val="left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061382">
      <w:pPr>
        <w:spacing w:line="276" w:lineRule="auto"/>
        <w:ind w:left="0"/>
        <w:jc w:val="left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48A30CE5" w14:textId="77777777" w:rsidR="004E054C" w:rsidRDefault="004E054C" w:rsidP="00061382">
      <w:pPr>
        <w:spacing w:line="276" w:lineRule="auto"/>
        <w:ind w:left="0"/>
        <w:jc w:val="left"/>
        <w:rPr>
          <w:rFonts w:ascii="Arial" w:hAnsi="Arial" w:cs="Arial"/>
          <w:b/>
          <w:bCs/>
          <w:sz w:val="32"/>
          <w:szCs w:val="32"/>
        </w:rPr>
      </w:pPr>
    </w:p>
    <w:p w14:paraId="23AECBB9" w14:textId="695DA580" w:rsidR="004E054C" w:rsidRPr="004E054C" w:rsidRDefault="004E054C" w:rsidP="00061382">
      <w:pPr>
        <w:spacing w:line="276" w:lineRule="auto"/>
        <w:ind w:left="0"/>
        <w:jc w:val="left"/>
        <w:rPr>
          <w:rFonts w:ascii="Arial" w:hAnsi="Arial" w:cs="Arial"/>
          <w:b/>
          <w:bCs/>
          <w:sz w:val="32"/>
          <w:szCs w:val="32"/>
        </w:rPr>
      </w:pPr>
      <w:r w:rsidRPr="004E054C">
        <w:rPr>
          <w:rFonts w:ascii="Arial" w:hAnsi="Arial" w:cs="Arial"/>
          <w:b/>
          <w:bCs/>
          <w:sz w:val="32"/>
          <w:szCs w:val="32"/>
        </w:rPr>
        <w:t>Zakład Linii Kolejowych w Krakowie</w:t>
      </w:r>
    </w:p>
    <w:p w14:paraId="03CA2B89" w14:textId="77777777" w:rsidR="004E054C" w:rsidRPr="004E054C" w:rsidRDefault="004E054C" w:rsidP="00061382">
      <w:pPr>
        <w:spacing w:line="276" w:lineRule="auto"/>
        <w:ind w:left="0"/>
        <w:jc w:val="left"/>
        <w:rPr>
          <w:rFonts w:ascii="Arial" w:hAnsi="Arial" w:cs="Arial"/>
          <w:b/>
          <w:bCs/>
          <w:sz w:val="32"/>
          <w:szCs w:val="32"/>
        </w:rPr>
      </w:pPr>
      <w:r w:rsidRPr="004E054C">
        <w:rPr>
          <w:rFonts w:ascii="Arial" w:hAnsi="Arial" w:cs="Arial"/>
          <w:b/>
          <w:bCs/>
          <w:sz w:val="32"/>
          <w:szCs w:val="32"/>
        </w:rPr>
        <w:t>Plac Matejki 12</w:t>
      </w:r>
    </w:p>
    <w:p w14:paraId="35F4B5C2" w14:textId="4C74D105" w:rsidR="00751561" w:rsidRPr="001111B1" w:rsidRDefault="004E054C" w:rsidP="00061382">
      <w:pPr>
        <w:spacing w:after="720" w:line="276" w:lineRule="auto"/>
        <w:ind w:left="0"/>
        <w:jc w:val="left"/>
        <w:rPr>
          <w:rFonts w:ascii="Arial" w:hAnsi="Arial" w:cs="Arial"/>
          <w:b/>
          <w:bCs/>
          <w:sz w:val="32"/>
          <w:szCs w:val="32"/>
        </w:rPr>
      </w:pPr>
      <w:r w:rsidRPr="004E054C">
        <w:rPr>
          <w:rFonts w:ascii="Arial" w:hAnsi="Arial" w:cs="Arial"/>
          <w:b/>
          <w:bCs/>
          <w:sz w:val="32"/>
          <w:szCs w:val="32"/>
        </w:rPr>
        <w:t xml:space="preserve">31-157 Kraków </w:t>
      </w:r>
    </w:p>
    <w:p w14:paraId="0308F0C0" w14:textId="4FDD4947" w:rsidR="006017C3" w:rsidRDefault="006017C3" w:rsidP="00061382">
      <w:pPr>
        <w:spacing w:line="360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061382">
      <w:pPr>
        <w:spacing w:line="360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2AEB3485" w:rsidR="002A46AD" w:rsidRPr="00F67B89" w:rsidRDefault="002A46AD" w:rsidP="00061382">
      <w:pPr>
        <w:spacing w:after="600" w:line="276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 xml:space="preserve">go w trybie zapytania </w:t>
      </w:r>
      <w:r w:rsidRPr="004E054C">
        <w:rPr>
          <w:rFonts w:ascii="Arial" w:hAnsi="Arial" w:cs="Arial"/>
          <w:bCs/>
          <w:szCs w:val="28"/>
        </w:rPr>
        <w:t>ofertowego</w:t>
      </w:r>
      <w:r w:rsidR="00521548" w:rsidRPr="004E054C">
        <w:rPr>
          <w:rFonts w:ascii="Arial" w:hAnsi="Arial" w:cs="Arial"/>
          <w:bCs/>
          <w:szCs w:val="28"/>
        </w:rPr>
        <w:t xml:space="preserve"> </w:t>
      </w:r>
      <w:r w:rsidR="00521548" w:rsidRPr="00717710">
        <w:rPr>
          <w:rFonts w:ascii="Arial" w:hAnsi="Arial" w:cs="Arial"/>
          <w:bCs/>
          <w:szCs w:val="28"/>
        </w:rPr>
        <w:t>otwarteg</w:t>
      </w:r>
      <w:r w:rsidR="004E054C" w:rsidRPr="00717710">
        <w:rPr>
          <w:rFonts w:ascii="Arial" w:hAnsi="Arial" w:cs="Arial"/>
          <w:bCs/>
          <w:szCs w:val="28"/>
        </w:rPr>
        <w:t>o</w:t>
      </w:r>
      <w:r w:rsidRPr="004E054C">
        <w:rPr>
          <w:rFonts w:ascii="Arial" w:hAnsi="Arial" w:cs="Arial"/>
          <w:bCs/>
          <w:szCs w:val="28"/>
        </w:rPr>
        <w:t>,</w:t>
      </w:r>
      <w:r w:rsidRPr="00762721">
        <w:rPr>
          <w:rFonts w:ascii="Arial" w:hAnsi="Arial" w:cs="Arial"/>
          <w:bCs/>
          <w:szCs w:val="28"/>
        </w:rPr>
        <w:t xml:space="preserve"> pn.:</w:t>
      </w:r>
    </w:p>
    <w:p w14:paraId="218E3063" w14:textId="1C4AA856" w:rsidR="00585FEF" w:rsidRDefault="00BD0D00" w:rsidP="00061382">
      <w:pPr>
        <w:spacing w:line="276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</w:t>
      </w:r>
      <w:r w:rsidR="006017C3" w:rsidRPr="00585FEF">
        <w:rPr>
          <w:rFonts w:ascii="Arial" w:hAnsi="Arial" w:cs="Arial"/>
          <w:b/>
          <w:bCs/>
          <w:sz w:val="28"/>
          <w:szCs w:val="28"/>
        </w:rPr>
        <w:t>„</w:t>
      </w:r>
      <w:bookmarkStart w:id="0" w:name="_Hlk219267028"/>
      <w:r w:rsidR="004E054C" w:rsidRPr="004E054C">
        <w:rPr>
          <w:rFonts w:ascii="Arial" w:hAnsi="Arial" w:cs="Arial"/>
          <w:b/>
          <w:bCs/>
          <w:sz w:val="28"/>
          <w:szCs w:val="28"/>
        </w:rPr>
        <w:t>Wykonanie usług w zakresie drobnych prac o charakterze konserwacyjno-utrzymaniowym związanych z bieżącą naprawą elementów infrastruktury peronowej na terenie PKP Polskie Linie Kolejowe S.A. Zakładu Linii Kolejowych w Krakowie</w:t>
      </w:r>
      <w:bookmarkEnd w:id="0"/>
      <w:r w:rsidR="006017C3" w:rsidRPr="00EB4849">
        <w:rPr>
          <w:rFonts w:ascii="Arial" w:hAnsi="Arial" w:cs="Arial"/>
          <w:b/>
          <w:bCs/>
          <w:sz w:val="28"/>
          <w:szCs w:val="28"/>
        </w:rPr>
        <w:t>”</w:t>
      </w:r>
      <w:r w:rsidR="00585FEF" w:rsidRPr="00EB484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9781550" w14:textId="7728B2CC" w:rsidR="005B39E5" w:rsidRPr="00BD0D00" w:rsidRDefault="005B39E5" w:rsidP="00061382">
      <w:pPr>
        <w:spacing w:after="600" w:line="276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061382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061382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061382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44AC1228" w:rsidR="00EB4849" w:rsidRPr="005B39E5" w:rsidRDefault="005B39E5" w:rsidP="00061382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  <w:r w:rsidR="004E054C">
        <w:rPr>
          <w:rFonts w:ascii="Arial" w:hAnsi="Arial" w:cs="Arial"/>
          <w:b/>
          <w:sz w:val="12"/>
          <w:szCs w:val="16"/>
        </w:rPr>
        <w:t>)</w:t>
      </w:r>
    </w:p>
    <w:p w14:paraId="3C487768" w14:textId="77777777" w:rsidR="005B39E5" w:rsidRDefault="005B39E5" w:rsidP="00061382">
      <w:pPr>
        <w:spacing w:line="276" w:lineRule="auto"/>
        <w:ind w:left="0"/>
        <w:jc w:val="left"/>
        <w:rPr>
          <w:rFonts w:ascii="Arial" w:hAnsi="Arial" w:cs="Arial"/>
          <w:bCs/>
        </w:rPr>
      </w:pPr>
    </w:p>
    <w:p w14:paraId="4C0C57EA" w14:textId="77777777" w:rsidR="00585FEF" w:rsidRPr="00F67B89" w:rsidRDefault="00585FEF" w:rsidP="00061382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53CC6109" w14:textId="77777777" w:rsidR="006017C3" w:rsidRDefault="006017C3" w:rsidP="00061382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061382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1C6D0AFB" w14:textId="4AE22809" w:rsidR="009F4771" w:rsidRDefault="004E054C" w:rsidP="00061382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  <w:r w:rsidRPr="00717710">
        <w:rPr>
          <w:rFonts w:ascii="Arial" w:hAnsi="Arial" w:cs="Arial"/>
          <w:b/>
          <w:bCs/>
        </w:rPr>
        <w:t>Kraków</w:t>
      </w:r>
      <w:r w:rsidR="006017C3" w:rsidRPr="004E054C">
        <w:rPr>
          <w:rFonts w:ascii="Arial" w:hAnsi="Arial" w:cs="Arial"/>
          <w:b/>
          <w:bCs/>
        </w:rPr>
        <w:t xml:space="preserve">, </w:t>
      </w:r>
      <w:r w:rsidR="001118DC" w:rsidRPr="004E054C">
        <w:rPr>
          <w:rFonts w:ascii="Arial" w:hAnsi="Arial" w:cs="Arial"/>
          <w:b/>
          <w:bCs/>
        </w:rPr>
        <w:t xml:space="preserve">dnia </w:t>
      </w:r>
      <w:r w:rsidR="005B2BD6">
        <w:rPr>
          <w:rFonts w:ascii="Arial" w:hAnsi="Arial" w:cs="Arial"/>
          <w:b/>
          <w:bCs/>
        </w:rPr>
        <w:t>2</w:t>
      </w:r>
      <w:r w:rsidR="00A72AAC">
        <w:rPr>
          <w:rFonts w:ascii="Arial" w:hAnsi="Arial" w:cs="Arial"/>
          <w:b/>
          <w:bCs/>
        </w:rPr>
        <w:t>3</w:t>
      </w:r>
      <w:r w:rsidRPr="00717710">
        <w:rPr>
          <w:rFonts w:ascii="Arial" w:hAnsi="Arial" w:cs="Arial"/>
          <w:b/>
          <w:bCs/>
        </w:rPr>
        <w:t>.01.2026 r.</w:t>
      </w:r>
      <w:r w:rsidR="00252582" w:rsidRPr="004E054C">
        <w:rPr>
          <w:rFonts w:ascii="Arial" w:hAnsi="Arial" w:cs="Arial"/>
          <w:b/>
          <w:bCs/>
        </w:rPr>
        <w:t xml:space="preserve"> </w:t>
      </w:r>
    </w:p>
    <w:p w14:paraId="0550563C" w14:textId="5F073896" w:rsidR="00771496" w:rsidRDefault="00771496" w:rsidP="00061382">
      <w:pPr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4644F8BD" w14:textId="50558958" w:rsidR="00771496" w:rsidRDefault="00771496" w:rsidP="00061382">
      <w:pPr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414F5BFB" w14:textId="77777777" w:rsidR="004E054C" w:rsidRDefault="004E054C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BCA8938" w14:textId="77777777" w:rsidR="004E054C" w:rsidRDefault="004E054C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69D0097" w14:textId="77777777" w:rsidR="004E054C" w:rsidRDefault="004E054C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0A458AF" w14:textId="77777777" w:rsidR="004E054C" w:rsidRDefault="004E054C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6F4F56">
          <w:pPr>
            <w:pStyle w:val="Nagwekspisutreci"/>
          </w:pPr>
          <w:r w:rsidRPr="009C1317">
            <w:t>Spis treści</w:t>
          </w:r>
        </w:p>
        <w:p w14:paraId="52B12A45" w14:textId="5DCEB272" w:rsidR="002C7383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72021720" w:history="1">
            <w:r w:rsidR="002C7383" w:rsidRPr="0012768F">
              <w:rPr>
                <w:rStyle w:val="Hipercze"/>
                <w:noProof/>
              </w:rPr>
              <w:t>Rozdział I – Informacje ogólne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_Toc172021720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3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1AF6D6F" w14:textId="48383489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1" w:history="1">
            <w:r w:rsidRPr="0012768F">
              <w:rPr>
                <w:rStyle w:val="Hipercze"/>
                <w:noProof/>
              </w:rPr>
              <w:t>Rozdział II – Opis Przedmiotu Zamówienia i termin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62964" w14:textId="675AB86C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2" w:history="1">
            <w:r w:rsidRPr="0012768F">
              <w:rPr>
                <w:rStyle w:val="Hipercze"/>
                <w:noProof/>
              </w:rPr>
              <w:t>Rozdział III – Warunki udziału w postępowaniu i informacja o wymaganych dokumentach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EDB15" w14:textId="2EE16699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3" w:history="1">
            <w:r w:rsidRPr="0012768F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7BB46" w14:textId="159A5CAE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4" w:history="1">
            <w:r w:rsidRPr="0012768F">
              <w:rPr>
                <w:rStyle w:val="Hipercze"/>
                <w:noProof/>
              </w:rPr>
              <w:t>Rozdział V –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85601" w14:textId="4B09ECBD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5" w:history="1">
            <w:r w:rsidRPr="0012768F">
              <w:rPr>
                <w:rStyle w:val="Hipercze"/>
                <w:noProof/>
              </w:rPr>
              <w:t>Rozdział VI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83B94" w14:textId="6589C05B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6" w:history="1">
            <w:r w:rsidRPr="0012768F">
              <w:rPr>
                <w:rStyle w:val="Hipercze"/>
                <w:noProof/>
              </w:rPr>
              <w:t>Rozdział VII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28717" w14:textId="0E8E3030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7" w:history="1">
            <w:r w:rsidRPr="0012768F">
              <w:rPr>
                <w:rStyle w:val="Hipercze"/>
                <w:noProof/>
              </w:rPr>
              <w:t>Rozdział VIII – Opis kryteriów i sposób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54D87" w14:textId="1B3033E0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8" w:history="1">
            <w:r w:rsidRPr="0012768F">
              <w:rPr>
                <w:rStyle w:val="Hipercze"/>
                <w:noProof/>
              </w:rPr>
              <w:t>Rozdział IX – Miejsce oraz termin składania i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C1B85" w14:textId="5442BF7D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9" w:history="1">
            <w:r w:rsidRPr="0012768F">
              <w:rPr>
                <w:rStyle w:val="Hipercze"/>
                <w:noProof/>
              </w:rPr>
              <w:t>Rozdział X – Odwrócona ocena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D8913C" w14:textId="1612C12F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0" w:history="1">
            <w:r w:rsidRPr="0012768F">
              <w:rPr>
                <w:rStyle w:val="Hipercze"/>
                <w:noProof/>
              </w:rPr>
              <w:t>Rozdział XI – Informacje o przeprowadzeniu Negocjacji handlowych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8956B" w14:textId="0CE37473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1" w:history="1">
            <w:r w:rsidRPr="0012768F">
              <w:rPr>
                <w:rStyle w:val="Hipercze"/>
                <w:noProof/>
              </w:rPr>
              <w:t>Rozdział XII – Informacje o przeprowadzeniu aukcji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915FE" w14:textId="7C9C4270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2" w:history="1">
            <w:r w:rsidRPr="0012768F">
              <w:rPr>
                <w:rStyle w:val="Hipercze"/>
                <w:noProof/>
              </w:rPr>
              <w:t>Rozdział</w:t>
            </w:r>
            <w:r w:rsidRPr="0012768F">
              <w:rPr>
                <w:rStyle w:val="Hipercze"/>
                <w:noProof/>
                <w:lang w:eastAsia="pl-PL"/>
              </w:rPr>
              <w:t xml:space="preserve"> XIII </w:t>
            </w:r>
            <w:r w:rsidRPr="0012768F">
              <w:rPr>
                <w:rStyle w:val="Hipercze"/>
                <w:noProof/>
              </w:rPr>
              <w:t>–</w:t>
            </w:r>
            <w:r w:rsidRPr="0012768F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oferty, w celu zawarcia umowy zakupowej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D8F3C" w14:textId="5F82AF7F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3" w:history="1">
            <w:r w:rsidRPr="0012768F">
              <w:rPr>
                <w:rStyle w:val="Hipercze"/>
                <w:noProof/>
              </w:rPr>
              <w:t xml:space="preserve">Rozdział XIV – Wymagania dotyczące zabezpieczenia należytego wykonania </w:t>
            </w:r>
            <w:r w:rsidR="00F2636C">
              <w:rPr>
                <w:rStyle w:val="Hipercze"/>
                <w:noProof/>
              </w:rPr>
              <w:t>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CC218" w14:textId="40245CDE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4" w:history="1">
            <w:r w:rsidRPr="0012768F">
              <w:rPr>
                <w:rStyle w:val="Hipercze"/>
                <w:noProof/>
              </w:rPr>
              <w:t>Rozdział XV – Pouczenie o środkach odwoławczych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EEFA1" w14:textId="29852956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5" w:history="1">
            <w:r w:rsidRPr="0012768F">
              <w:rPr>
                <w:rStyle w:val="Hipercze"/>
                <w:noProof/>
              </w:rPr>
              <w:t>Rozdział XVI – Zmiany w treści Specyfikacji Warunków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CBD651" w14:textId="441BFEE1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6" w:history="1">
            <w:r w:rsidRPr="0012768F">
              <w:rPr>
                <w:rStyle w:val="Hipercze"/>
                <w:noProof/>
              </w:rPr>
              <w:t>Rozdział XVII – Zamknięcie i 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9D1BF" w14:textId="0CA0C898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7" w:history="1">
            <w:r w:rsidRPr="0012768F">
              <w:rPr>
                <w:rStyle w:val="Hipercze"/>
                <w:noProof/>
              </w:rPr>
              <w:t>Rozdział XVIII – 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04A93" w14:textId="11FD58FA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8" w:history="1">
            <w:r w:rsidRPr="0012768F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A4386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3AB33" w14:textId="39D9E077" w:rsidR="00DC5B9B" w:rsidRPr="00561DF3" w:rsidRDefault="00DC5B9B" w:rsidP="00DE7245">
          <w:pPr>
            <w:spacing w:line="360" w:lineRule="auto"/>
            <w:ind w:left="0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4BDA10B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AC43C6C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9BD143A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E77521D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584A0360" w14:textId="77777777" w:rsidR="004108F7" w:rsidRPr="00561DF3" w:rsidRDefault="004108F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6F4F56">
      <w:pPr>
        <w:pStyle w:val="Nagwek1"/>
      </w:pPr>
      <w:bookmarkStart w:id="1" w:name="_Toc172021720"/>
      <w:bookmarkStart w:id="2" w:name="Rozdział_1"/>
      <w:r w:rsidRPr="00561DF3"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1"/>
    </w:p>
    <w:p w14:paraId="60317AA9" w14:textId="483ECA53" w:rsidR="00500A7A" w:rsidRPr="00561DF3" w:rsidRDefault="00500A7A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4E054C" w:rsidRPr="004E054C">
        <w:rPr>
          <w:rFonts w:ascii="Arial" w:hAnsi="Arial" w:cs="Arial"/>
          <w:bCs/>
          <w:sz w:val="22"/>
          <w:szCs w:val="22"/>
        </w:rPr>
        <w:t>Zakład Linii Kolejowych w Krakowie, Plac Matejki 12, 31-157 Kraków,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</w:t>
      </w:r>
      <w:r w:rsidR="007C5FE0">
        <w:rPr>
          <w:rFonts w:ascii="Arial" w:hAnsi="Arial" w:cs="Arial"/>
          <w:bCs/>
          <w:sz w:val="22"/>
          <w:szCs w:val="22"/>
        </w:rPr>
        <w:t>a</w:t>
      </w:r>
      <w:r w:rsidRPr="00561DF3">
        <w:rPr>
          <w:rFonts w:ascii="Arial" w:hAnsi="Arial" w:cs="Arial"/>
          <w:bCs/>
          <w:sz w:val="22"/>
          <w:szCs w:val="22"/>
        </w:rPr>
        <w:t xml:space="preserve">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zapytania ofertowego </w:t>
      </w:r>
      <w:r w:rsidR="00516C4E" w:rsidRPr="00717710">
        <w:rPr>
          <w:rFonts w:ascii="Arial" w:hAnsi="Arial" w:cs="Arial"/>
          <w:bCs/>
          <w:sz w:val="22"/>
          <w:szCs w:val="22"/>
        </w:rPr>
        <w:t>otwartego</w:t>
      </w:r>
      <w:r w:rsidR="004E054C" w:rsidRPr="004E054C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Pr="006D408E" w:rsidRDefault="006C44E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6D408E">
        <w:rPr>
          <w:rFonts w:ascii="Arial" w:hAnsi="Arial" w:cs="Arial"/>
          <w:bCs/>
          <w:color w:val="000000" w:themeColor="text1"/>
          <w:sz w:val="22"/>
          <w:szCs w:val="22"/>
        </w:rPr>
        <w:t>Postępowanie</w:t>
      </w:r>
      <w:r w:rsidR="000C2966" w:rsidRPr="006D408E">
        <w:rPr>
          <w:rFonts w:ascii="Arial" w:hAnsi="Arial" w:cs="Arial"/>
          <w:bCs/>
          <w:color w:val="000000" w:themeColor="text1"/>
          <w:sz w:val="22"/>
          <w:szCs w:val="22"/>
        </w:rPr>
        <w:t xml:space="preserve"> zakupowe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00672" w:rsidRPr="006D408E">
        <w:rPr>
          <w:rFonts w:ascii="Arial" w:hAnsi="Arial" w:cs="Arial"/>
          <w:color w:val="000000" w:themeColor="text1"/>
          <w:sz w:val="22"/>
          <w:szCs w:val="22"/>
        </w:rPr>
        <w:t>prowadzon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>e</w:t>
      </w:r>
      <w:r w:rsidR="00900672" w:rsidRPr="006D408E">
        <w:rPr>
          <w:rFonts w:ascii="Arial" w:hAnsi="Arial" w:cs="Arial"/>
          <w:color w:val="000000" w:themeColor="text1"/>
          <w:sz w:val="22"/>
          <w:szCs w:val="22"/>
        </w:rPr>
        <w:t xml:space="preserve"> jest</w:t>
      </w:r>
      <w:r w:rsidR="00366BF3" w:rsidRPr="006D408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00672" w:rsidRPr="006D408E">
        <w:rPr>
          <w:rFonts w:ascii="Arial" w:hAnsi="Arial" w:cs="Arial"/>
          <w:color w:val="000000" w:themeColor="text1"/>
          <w:sz w:val="22"/>
          <w:szCs w:val="22"/>
        </w:rPr>
        <w:t xml:space="preserve">zgodnie z zasadami określonymi </w:t>
      </w:r>
      <w:r w:rsidR="00397529" w:rsidRPr="006D408E">
        <w:rPr>
          <w:rFonts w:ascii="Arial" w:hAnsi="Arial" w:cs="Arial"/>
          <w:color w:val="000000" w:themeColor="text1"/>
          <w:sz w:val="22"/>
          <w:szCs w:val="22"/>
        </w:rPr>
        <w:t>w </w:t>
      </w:r>
      <w:r w:rsidR="009710F9" w:rsidRPr="006D408E">
        <w:rPr>
          <w:rFonts w:ascii="Arial" w:hAnsi="Arial" w:cs="Arial"/>
          <w:color w:val="000000" w:themeColor="text1"/>
          <w:sz w:val="22"/>
          <w:szCs w:val="22"/>
        </w:rPr>
        <w:t>„Regulaminie udzielania zamów</w:t>
      </w:r>
      <w:r w:rsidR="00B04772" w:rsidRPr="006D408E">
        <w:rPr>
          <w:rFonts w:ascii="Arial" w:hAnsi="Arial" w:cs="Arial"/>
          <w:color w:val="000000" w:themeColor="text1"/>
          <w:sz w:val="22"/>
          <w:szCs w:val="22"/>
        </w:rPr>
        <w:t xml:space="preserve">ień </w:t>
      </w:r>
      <w:r w:rsidR="008253C1" w:rsidRPr="006D408E">
        <w:rPr>
          <w:rFonts w:ascii="Arial" w:hAnsi="Arial" w:cs="Arial"/>
          <w:color w:val="000000" w:themeColor="text1"/>
          <w:sz w:val="22"/>
          <w:szCs w:val="22"/>
        </w:rPr>
        <w:t xml:space="preserve">logistycznych </w:t>
      </w:r>
      <w:r w:rsidR="009710F9" w:rsidRPr="006D408E">
        <w:rPr>
          <w:rFonts w:ascii="Arial" w:hAnsi="Arial" w:cs="Arial"/>
          <w:color w:val="000000" w:themeColor="text1"/>
          <w:sz w:val="22"/>
          <w:szCs w:val="22"/>
        </w:rPr>
        <w:t>przez PKP Polskie Linie Kolejowe S.A.”</w:t>
      </w:r>
      <w:r w:rsidR="009710F9" w:rsidRPr="006D408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00672" w:rsidRPr="006D408E">
        <w:rPr>
          <w:rFonts w:ascii="Arial" w:hAnsi="Arial" w:cs="Arial"/>
          <w:bCs/>
          <w:color w:val="000000" w:themeColor="text1"/>
          <w:sz w:val="22"/>
          <w:szCs w:val="22"/>
        </w:rPr>
        <w:t xml:space="preserve">(dalej: </w:t>
      </w:r>
      <w:r w:rsidR="008E4497" w:rsidRPr="006D408E">
        <w:rPr>
          <w:rFonts w:ascii="Arial" w:hAnsi="Arial" w:cs="Arial"/>
          <w:bCs/>
          <w:color w:val="000000" w:themeColor="text1"/>
          <w:sz w:val="22"/>
          <w:szCs w:val="22"/>
        </w:rPr>
        <w:t>„</w:t>
      </w:r>
      <w:r w:rsidR="00900672" w:rsidRPr="006D408E">
        <w:rPr>
          <w:rFonts w:ascii="Arial" w:hAnsi="Arial" w:cs="Arial"/>
          <w:b/>
          <w:bCs/>
          <w:color w:val="000000" w:themeColor="text1"/>
          <w:sz w:val="22"/>
          <w:szCs w:val="22"/>
        </w:rPr>
        <w:t>Regulamin</w:t>
      </w:r>
      <w:r w:rsidR="008E4497" w:rsidRPr="006D408E">
        <w:rPr>
          <w:rFonts w:ascii="Arial" w:hAnsi="Arial" w:cs="Arial"/>
          <w:bCs/>
          <w:color w:val="000000" w:themeColor="text1"/>
          <w:sz w:val="22"/>
          <w:szCs w:val="22"/>
        </w:rPr>
        <w:t>”</w:t>
      </w:r>
      <w:r w:rsidR="002663D2" w:rsidRPr="006D408E">
        <w:rPr>
          <w:rFonts w:ascii="Arial" w:hAnsi="Arial" w:cs="Arial"/>
          <w:bCs/>
          <w:color w:val="000000" w:themeColor="text1"/>
          <w:sz w:val="22"/>
          <w:szCs w:val="22"/>
        </w:rPr>
        <w:t>) dostępnego</w:t>
      </w:r>
      <w:r w:rsidR="00114F26" w:rsidRPr="006D408E">
        <w:rPr>
          <w:rFonts w:ascii="Arial" w:hAnsi="Arial" w:cs="Arial"/>
          <w:bCs/>
          <w:color w:val="000000" w:themeColor="text1"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6D408E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https://platformazakupowa.plk-sa.pl</w:t>
        </w:r>
      </w:hyperlink>
      <w:r w:rsidR="00114F26" w:rsidRPr="006D408E">
        <w:rPr>
          <w:rFonts w:ascii="Arial" w:hAnsi="Arial" w:cs="Arial"/>
          <w:color w:val="000000" w:themeColor="text1"/>
          <w:sz w:val="22"/>
          <w:szCs w:val="22"/>
        </w:rPr>
        <w:t xml:space="preserve"> w zakładce </w:t>
      </w:r>
      <w:r w:rsidR="00114F26" w:rsidRPr="006D408E">
        <w:rPr>
          <w:rFonts w:ascii="Arial" w:hAnsi="Arial" w:cs="Arial"/>
          <w:i/>
          <w:color w:val="000000" w:themeColor="text1"/>
          <w:sz w:val="22"/>
          <w:szCs w:val="22"/>
        </w:rPr>
        <w:t>Regulacje i procedury procesu zakupowego.</w:t>
      </w:r>
    </w:p>
    <w:p w14:paraId="653B902A" w14:textId="74CA7590" w:rsidR="009710F9" w:rsidRPr="006D408E" w:rsidRDefault="00CE494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6D408E">
        <w:rPr>
          <w:rFonts w:ascii="Arial" w:hAnsi="Arial" w:cs="Arial"/>
          <w:color w:val="000000" w:themeColor="text1"/>
          <w:sz w:val="22"/>
          <w:szCs w:val="22"/>
        </w:rPr>
        <w:t>Postępowa</w:t>
      </w:r>
      <w:r w:rsidR="006C32FD" w:rsidRPr="006D408E">
        <w:rPr>
          <w:rFonts w:ascii="Arial" w:hAnsi="Arial" w:cs="Arial"/>
          <w:color w:val="000000" w:themeColor="text1"/>
          <w:sz w:val="22"/>
          <w:szCs w:val="22"/>
        </w:rPr>
        <w:t>n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ie zakupowe prowadzone jest w języku polskim. Wszystkie </w:t>
      </w:r>
      <w:r w:rsidRPr="006D408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dokumenty </w:t>
      </w:r>
      <w:r w:rsidR="006C32FD" w:rsidRPr="006D408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i</w:t>
      </w:r>
      <w:r w:rsidRPr="006D408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 </w:t>
      </w:r>
    </w:p>
    <w:p w14:paraId="3916953E" w14:textId="6F727905" w:rsidR="00FC3CD3" w:rsidRPr="006D408E" w:rsidRDefault="00FC3CD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000000" w:themeColor="text1"/>
          <w:sz w:val="22"/>
          <w:szCs w:val="22"/>
          <w:u w:val="none"/>
        </w:rPr>
      </w:pPr>
      <w:r w:rsidRPr="006D408E">
        <w:rPr>
          <w:rFonts w:ascii="Arial" w:hAnsi="Arial" w:cs="Arial"/>
          <w:bCs/>
          <w:color w:val="000000" w:themeColor="text1"/>
          <w:sz w:val="22"/>
          <w:szCs w:val="22"/>
        </w:rPr>
        <w:t>Postępowanie prowadzone jest za pomocą Platformy Zakupowej Zamawiającego (dalej: „</w:t>
      </w:r>
      <w:r w:rsidRPr="006D408E">
        <w:rPr>
          <w:rFonts w:ascii="Arial" w:hAnsi="Arial" w:cs="Arial"/>
          <w:b/>
          <w:bCs/>
          <w:color w:val="000000" w:themeColor="text1"/>
          <w:sz w:val="22"/>
          <w:szCs w:val="22"/>
        </w:rPr>
        <w:t>Platforma</w:t>
      </w:r>
      <w:r w:rsidRPr="006D408E">
        <w:rPr>
          <w:rFonts w:ascii="Arial" w:hAnsi="Arial" w:cs="Arial"/>
          <w:bCs/>
          <w:color w:val="000000" w:themeColor="text1"/>
          <w:sz w:val="22"/>
          <w:szCs w:val="22"/>
        </w:rPr>
        <w:t>”</w:t>
      </w:r>
      <w:r w:rsidR="00397529" w:rsidRPr="006D408E">
        <w:rPr>
          <w:rFonts w:ascii="Arial" w:hAnsi="Arial" w:cs="Arial"/>
          <w:bCs/>
          <w:color w:val="000000" w:themeColor="text1"/>
          <w:sz w:val="22"/>
          <w:szCs w:val="22"/>
        </w:rPr>
        <w:t xml:space="preserve"> lub „</w:t>
      </w:r>
      <w:r w:rsidR="00397529" w:rsidRPr="006D408E">
        <w:rPr>
          <w:rFonts w:ascii="Arial" w:hAnsi="Arial" w:cs="Arial"/>
          <w:b/>
          <w:bCs/>
          <w:color w:val="000000" w:themeColor="text1"/>
          <w:sz w:val="22"/>
          <w:szCs w:val="22"/>
        </w:rPr>
        <w:t>Platforma Zakupowa</w:t>
      </w:r>
      <w:r w:rsidR="00397529" w:rsidRPr="006D408E">
        <w:rPr>
          <w:rFonts w:ascii="Arial" w:hAnsi="Arial" w:cs="Arial"/>
          <w:bCs/>
          <w:color w:val="000000" w:themeColor="text1"/>
          <w:sz w:val="22"/>
          <w:szCs w:val="22"/>
        </w:rPr>
        <w:t>”</w:t>
      </w:r>
      <w:r w:rsidRPr="006D408E">
        <w:rPr>
          <w:rFonts w:ascii="Arial" w:hAnsi="Arial" w:cs="Arial"/>
          <w:bCs/>
          <w:color w:val="000000" w:themeColor="text1"/>
          <w:sz w:val="22"/>
          <w:szCs w:val="22"/>
        </w:rPr>
        <w:t xml:space="preserve">) </w:t>
      </w:r>
      <w:r w:rsidR="00114F26" w:rsidRPr="006D408E">
        <w:rPr>
          <w:rFonts w:ascii="Arial" w:hAnsi="Arial" w:cs="Arial"/>
          <w:bCs/>
          <w:color w:val="000000" w:themeColor="text1"/>
          <w:sz w:val="22"/>
          <w:szCs w:val="22"/>
        </w:rPr>
        <w:t>dostępnej</w:t>
      </w:r>
      <w:r w:rsidR="00343452" w:rsidRPr="006D408E">
        <w:rPr>
          <w:rFonts w:ascii="Arial" w:hAnsi="Arial" w:cs="Arial"/>
          <w:bCs/>
          <w:color w:val="000000" w:themeColor="text1"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6D408E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https://platformazakupowa.plk-sa.pl</w:t>
        </w:r>
      </w:hyperlink>
    </w:p>
    <w:p w14:paraId="32683A46" w14:textId="6320312A" w:rsidR="006A3390" w:rsidRPr="00561DF3" w:rsidRDefault="006A3390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4E054C" w:rsidRPr="00717710">
        <w:rPr>
          <w:rFonts w:ascii="Arial" w:hAnsi="Arial" w:cs="Arial"/>
          <w:b/>
          <w:bCs/>
          <w:sz w:val="22"/>
          <w:szCs w:val="22"/>
        </w:rPr>
        <w:t>1.4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650AF0F9" w:rsidR="006017C3" w:rsidRPr="00561DF3" w:rsidRDefault="006017C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</w:t>
      </w:r>
      <w:r w:rsidRPr="00717710">
        <w:rPr>
          <w:rFonts w:ascii="Arial" w:hAnsi="Arial" w:cs="Arial"/>
          <w:b/>
          <w:sz w:val="22"/>
          <w:szCs w:val="22"/>
        </w:rPr>
        <w:t xml:space="preserve">Załącznik </w:t>
      </w:r>
      <w:r w:rsidR="00D753D6" w:rsidRPr="00717710">
        <w:rPr>
          <w:rFonts w:ascii="Arial" w:hAnsi="Arial" w:cs="Arial"/>
          <w:b/>
          <w:sz w:val="22"/>
          <w:szCs w:val="22"/>
        </w:rPr>
        <w:t>nr</w:t>
      </w:r>
      <w:r w:rsidR="0023698A" w:rsidRPr="00717710">
        <w:rPr>
          <w:rFonts w:ascii="Arial" w:hAnsi="Arial" w:cs="Arial"/>
          <w:b/>
          <w:sz w:val="22"/>
          <w:szCs w:val="22"/>
        </w:rPr>
        <w:t xml:space="preserve"> </w:t>
      </w:r>
      <w:r w:rsidR="004E054C" w:rsidRPr="00717710"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bCs/>
          <w:sz w:val="22"/>
          <w:szCs w:val="22"/>
        </w:rPr>
        <w:t xml:space="preserve"> do SWZ.</w:t>
      </w:r>
    </w:p>
    <w:p w14:paraId="35967414" w14:textId="2469520E" w:rsidR="003B46CD" w:rsidRPr="00561DF3" w:rsidRDefault="003B46C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1EBC9F4" w14:textId="6F19ADFD" w:rsidR="00940E18" w:rsidRDefault="00542FE4" w:rsidP="00CA6E48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B976AF3" w14:textId="415BA9A5" w:rsidR="008B0E33" w:rsidRPr="0030145C" w:rsidRDefault="008B0E33" w:rsidP="00717710">
      <w:pPr>
        <w:numPr>
          <w:ilvl w:val="0"/>
          <w:numId w:val="36"/>
        </w:numPr>
        <w:spacing w:line="360" w:lineRule="auto"/>
        <w:ind w:left="283" w:hanging="283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57F05262" w14:textId="77777777" w:rsidR="00771496" w:rsidRPr="00561DF3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6F4F56">
      <w:pPr>
        <w:pStyle w:val="Nagwek1"/>
      </w:pPr>
      <w:bookmarkStart w:id="3" w:name="_Toc172021721"/>
      <w:bookmarkStart w:id="4" w:name="Rozdział_2"/>
      <w:bookmarkEnd w:id="2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3"/>
      <w:r w:rsidRPr="00561DF3">
        <w:tab/>
      </w:r>
    </w:p>
    <w:p w14:paraId="4351EC9E" w14:textId="2A5783ED" w:rsidR="00392193" w:rsidRPr="00561DF3" w:rsidRDefault="0090067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stanowi</w:t>
      </w:r>
      <w:r w:rsidR="007634A3">
        <w:rPr>
          <w:rFonts w:ascii="Arial" w:hAnsi="Arial" w:cs="Arial"/>
          <w:sz w:val="22"/>
          <w:szCs w:val="22"/>
        </w:rPr>
        <w:t>: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187DBB" w:rsidRPr="00717710">
        <w:rPr>
          <w:rFonts w:ascii="Arial" w:hAnsi="Arial" w:cs="Arial"/>
          <w:b/>
          <w:bCs/>
          <w:sz w:val="22"/>
          <w:szCs w:val="22"/>
        </w:rPr>
        <w:t>„Wykonanie usług w zakresie drobnych prac o charakterze konserwacyjno-utrzymaniowym związanych z bieżącą naprawą elementów infrastruktury peronowej na terenie PKP Polskie Linie Kolejowe S.A. Zakładu Linii Kolejowych w Krakowie”</w:t>
      </w:r>
      <w:r w:rsidR="005B16D9" w:rsidRPr="00561DF3">
        <w:rPr>
          <w:rFonts w:ascii="Arial" w:hAnsi="Arial" w:cs="Arial"/>
          <w:sz w:val="22"/>
          <w:szCs w:val="22"/>
        </w:rPr>
        <w:t xml:space="preserve"> (dalej: </w:t>
      </w:r>
      <w:r w:rsidR="005B16D9" w:rsidRPr="00561DF3">
        <w:rPr>
          <w:rFonts w:ascii="Arial" w:hAnsi="Arial" w:cs="Arial"/>
          <w:b/>
          <w:sz w:val="22"/>
          <w:szCs w:val="22"/>
        </w:rPr>
        <w:t>Zamówienie</w:t>
      </w:r>
      <w:r w:rsidR="007A34A0" w:rsidRPr="00561DF3">
        <w:rPr>
          <w:rFonts w:ascii="Arial" w:hAnsi="Arial" w:cs="Arial"/>
          <w:sz w:val="22"/>
          <w:szCs w:val="22"/>
        </w:rPr>
        <w:t>”</w:t>
      </w:r>
      <w:r w:rsidR="005B16D9" w:rsidRPr="00561DF3">
        <w:rPr>
          <w:rFonts w:ascii="Arial" w:hAnsi="Arial" w:cs="Arial"/>
          <w:sz w:val="22"/>
          <w:szCs w:val="22"/>
        </w:rPr>
        <w:t>).</w:t>
      </w:r>
    </w:p>
    <w:p w14:paraId="38EF4D6E" w14:textId="65094A84" w:rsidR="007C6084" w:rsidRPr="00187DBB" w:rsidRDefault="007C6084" w:rsidP="00CA6E48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Termin realizacji Zamówienia:</w:t>
      </w:r>
      <w:r w:rsidR="00187DBB">
        <w:rPr>
          <w:rFonts w:ascii="Arial" w:hAnsi="Arial" w:cs="Arial"/>
          <w:i/>
          <w:sz w:val="22"/>
          <w:szCs w:val="22"/>
        </w:rPr>
        <w:br/>
      </w:r>
      <w:r w:rsidR="00187DBB">
        <w:rPr>
          <w:rFonts w:ascii="Arial" w:hAnsi="Arial" w:cs="Arial"/>
          <w:iCs/>
          <w:sz w:val="22"/>
          <w:szCs w:val="22"/>
        </w:rPr>
        <w:t xml:space="preserve">a) rozpoczęcie – </w:t>
      </w:r>
      <w:r w:rsidR="006109A6">
        <w:rPr>
          <w:rFonts w:ascii="Arial" w:hAnsi="Arial" w:cs="Arial"/>
          <w:iCs/>
          <w:sz w:val="22"/>
          <w:szCs w:val="22"/>
        </w:rPr>
        <w:t>od dnia zawarcia Umowy</w:t>
      </w:r>
    </w:p>
    <w:p w14:paraId="2165B8FB" w14:textId="4B9AD792" w:rsidR="00187DBB" w:rsidRDefault="00187DBB" w:rsidP="00187DBB">
      <w:pPr>
        <w:pStyle w:val="NormalnyWeb"/>
        <w:tabs>
          <w:tab w:val="left" w:pos="284"/>
        </w:tabs>
        <w:spacing w:before="0" w:beforeAutospacing="0" w:after="0" w:line="360" w:lineRule="auto"/>
        <w:ind w:left="284" w:right="-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b) </w:t>
      </w:r>
      <w:r w:rsidR="006109A6">
        <w:rPr>
          <w:rFonts w:ascii="Arial" w:hAnsi="Arial" w:cs="Arial"/>
          <w:iCs/>
          <w:sz w:val="22"/>
          <w:szCs w:val="22"/>
        </w:rPr>
        <w:t xml:space="preserve">zakończenie – nie dłużej niż do 31 grudnia 2026 roku lub do wyczerpania kwoty umowy w zależności, które ze zdarzeń nastąpi wcześniej </w:t>
      </w:r>
    </w:p>
    <w:p w14:paraId="0560CB18" w14:textId="369BF49B" w:rsidR="001143FB" w:rsidRPr="00717710" w:rsidRDefault="006109A6" w:rsidP="00717710">
      <w:pPr>
        <w:suppressAutoHyphens w:val="0"/>
        <w:spacing w:line="360" w:lineRule="auto"/>
        <w:ind w:left="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A535F2" w:rsidRPr="00717710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717710">
        <w:rPr>
          <w:rFonts w:ascii="Arial" w:hAnsi="Arial" w:cs="Arial"/>
          <w:sz w:val="22"/>
          <w:szCs w:val="22"/>
        </w:rPr>
        <w:t>(dalej: „</w:t>
      </w:r>
      <w:r w:rsidR="007634A3" w:rsidRPr="00717710">
        <w:rPr>
          <w:rFonts w:ascii="Arial" w:hAnsi="Arial" w:cs="Arial"/>
          <w:b/>
          <w:sz w:val="22"/>
          <w:szCs w:val="22"/>
        </w:rPr>
        <w:t>OPZ</w:t>
      </w:r>
      <w:r w:rsidR="007634A3" w:rsidRPr="00717710">
        <w:rPr>
          <w:rFonts w:ascii="Arial" w:hAnsi="Arial" w:cs="Arial"/>
          <w:sz w:val="22"/>
          <w:szCs w:val="22"/>
        </w:rPr>
        <w:t xml:space="preserve">”) </w:t>
      </w:r>
      <w:r w:rsidR="00A535F2" w:rsidRPr="00717710">
        <w:rPr>
          <w:rFonts w:ascii="Arial" w:hAnsi="Arial" w:cs="Arial"/>
          <w:sz w:val="22"/>
          <w:szCs w:val="22"/>
        </w:rPr>
        <w:t xml:space="preserve">stanowi </w:t>
      </w:r>
      <w:r w:rsidR="00A535F2" w:rsidRPr="0071771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Pr="00717710">
        <w:rPr>
          <w:rFonts w:ascii="Arial" w:hAnsi="Arial" w:cs="Arial"/>
          <w:b/>
          <w:bCs/>
          <w:sz w:val="22"/>
          <w:szCs w:val="22"/>
        </w:rPr>
        <w:t>1</w:t>
      </w:r>
      <w:r w:rsidR="0023698A" w:rsidRPr="00717710">
        <w:rPr>
          <w:rFonts w:ascii="Arial" w:hAnsi="Arial" w:cs="Arial"/>
          <w:sz w:val="22"/>
          <w:szCs w:val="22"/>
        </w:rPr>
        <w:t xml:space="preserve"> </w:t>
      </w:r>
      <w:r w:rsidR="00A535F2" w:rsidRPr="00717710">
        <w:rPr>
          <w:rFonts w:ascii="Arial" w:hAnsi="Arial" w:cs="Arial"/>
          <w:sz w:val="22"/>
          <w:szCs w:val="22"/>
        </w:rPr>
        <w:t>do SWZ.</w:t>
      </w:r>
    </w:p>
    <w:p w14:paraId="1F3FA1E7" w14:textId="661AF1CA" w:rsidR="00247812" w:rsidRPr="00561DF3" w:rsidRDefault="00392193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47812" w:rsidRPr="00717710">
        <w:rPr>
          <w:rFonts w:ascii="Arial" w:hAnsi="Arial" w:cs="Arial"/>
          <w:iCs/>
          <w:sz w:val="22"/>
          <w:szCs w:val="22"/>
        </w:rPr>
        <w:t>nie jest podzielony</w:t>
      </w:r>
      <w:r w:rsidR="006109A6">
        <w:rPr>
          <w:rFonts w:ascii="Arial" w:hAnsi="Arial" w:cs="Arial"/>
          <w:sz w:val="22"/>
          <w:szCs w:val="22"/>
        </w:rPr>
        <w:t xml:space="preserve"> </w:t>
      </w:r>
      <w:r w:rsidR="00A6249C" w:rsidRPr="00561DF3">
        <w:rPr>
          <w:rFonts w:ascii="Arial" w:hAnsi="Arial" w:cs="Arial"/>
          <w:sz w:val="22"/>
          <w:szCs w:val="22"/>
        </w:rPr>
        <w:t>na</w:t>
      </w:r>
      <w:r w:rsidR="00605A46" w:rsidRPr="00561DF3">
        <w:rPr>
          <w:rFonts w:ascii="Arial" w:hAnsi="Arial" w:cs="Arial"/>
          <w:sz w:val="22"/>
          <w:szCs w:val="22"/>
        </w:rPr>
        <w:t xml:space="preserve">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A6249C" w:rsidRPr="00561DF3">
        <w:rPr>
          <w:rFonts w:ascii="Arial" w:hAnsi="Arial" w:cs="Arial"/>
          <w:sz w:val="22"/>
          <w:szCs w:val="22"/>
        </w:rPr>
        <w:t xml:space="preserve">: </w:t>
      </w:r>
    </w:p>
    <w:p w14:paraId="03104034" w14:textId="77777777" w:rsidR="006109A6" w:rsidRPr="00561DF3" w:rsidRDefault="006109A6" w:rsidP="006109A6">
      <w:pPr>
        <w:pStyle w:val="Tekstpodstawowywcity"/>
        <w:numPr>
          <w:ilvl w:val="0"/>
          <w:numId w:val="14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61DF3">
        <w:rPr>
          <w:sz w:val="22"/>
          <w:szCs w:val="22"/>
        </w:rPr>
        <w:t xml:space="preserve">Zamawiający </w:t>
      </w:r>
      <w:r w:rsidRPr="00DB0944">
        <w:rPr>
          <w:iCs/>
          <w:sz w:val="22"/>
          <w:szCs w:val="22"/>
        </w:rPr>
        <w:t>nie przewiduje</w:t>
      </w:r>
      <w:r w:rsidRPr="00F865A5">
        <w:rPr>
          <w:sz w:val="22"/>
          <w:szCs w:val="22"/>
        </w:rPr>
        <w:t xml:space="preserve"> udzieleni</w:t>
      </w:r>
      <w:r w:rsidRPr="00DB0944">
        <w:rPr>
          <w:sz w:val="22"/>
          <w:szCs w:val="22"/>
        </w:rPr>
        <w:t>a</w:t>
      </w:r>
      <w:r w:rsidRPr="00F865A5">
        <w:rPr>
          <w:sz w:val="22"/>
          <w:szCs w:val="22"/>
        </w:rPr>
        <w:t xml:space="preserve"> zamówień, o których mowa w </w:t>
      </w:r>
      <w:r w:rsidRPr="00DB0944">
        <w:rPr>
          <w:sz w:val="22"/>
          <w:szCs w:val="22"/>
        </w:rPr>
        <w:t>§ 19 ust. 2 pkt 7</w:t>
      </w:r>
      <w:r w:rsidRPr="00F865A5">
        <w:rPr>
          <w:sz w:val="22"/>
          <w:szCs w:val="22"/>
        </w:rPr>
        <w:t xml:space="preserve"> Regulaminu polegających na powtórzeniu tego samego rodzaju zamówień.</w:t>
      </w:r>
    </w:p>
    <w:p w14:paraId="0F893E36" w14:textId="188E7127" w:rsidR="008E7327" w:rsidRPr="00717710" w:rsidRDefault="00BF2E60" w:rsidP="00717710">
      <w:pPr>
        <w:numPr>
          <w:ilvl w:val="0"/>
          <w:numId w:val="14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717710">
        <w:rPr>
          <w:rFonts w:ascii="Arial" w:hAnsi="Arial" w:cs="Arial"/>
          <w:sz w:val="22"/>
          <w:szCs w:val="22"/>
        </w:rPr>
        <w:t>Zamawiający</w:t>
      </w:r>
      <w:r w:rsidR="00252F51" w:rsidRPr="00717710">
        <w:rPr>
          <w:rFonts w:ascii="Arial" w:hAnsi="Arial" w:cs="Arial"/>
          <w:sz w:val="22"/>
          <w:szCs w:val="22"/>
        </w:rPr>
        <w:t xml:space="preserve"> nie wyraża zgody na powierzenie podwykonawcom realizacji </w:t>
      </w:r>
      <w:r w:rsidR="0037685F" w:rsidRPr="00717710">
        <w:rPr>
          <w:rFonts w:ascii="Arial" w:hAnsi="Arial" w:cs="Arial"/>
          <w:iCs/>
          <w:sz w:val="22"/>
          <w:szCs w:val="22"/>
        </w:rPr>
        <w:t xml:space="preserve">jakichkolwiek elementów </w:t>
      </w:r>
      <w:r w:rsidR="001B6184" w:rsidRPr="00717710">
        <w:rPr>
          <w:rFonts w:ascii="Arial" w:hAnsi="Arial" w:cs="Arial"/>
          <w:iCs/>
          <w:sz w:val="22"/>
          <w:szCs w:val="22"/>
        </w:rPr>
        <w:t>Z</w:t>
      </w:r>
      <w:r w:rsidR="0037685F" w:rsidRPr="00717710">
        <w:rPr>
          <w:rFonts w:ascii="Arial" w:hAnsi="Arial" w:cs="Arial"/>
          <w:iCs/>
          <w:sz w:val="22"/>
          <w:szCs w:val="22"/>
        </w:rPr>
        <w:t>amówienia</w:t>
      </w:r>
      <w:r w:rsidR="006109A6" w:rsidRPr="00717710">
        <w:rPr>
          <w:rFonts w:ascii="Arial" w:hAnsi="Arial" w:cs="Arial"/>
          <w:iCs/>
          <w:sz w:val="22"/>
          <w:szCs w:val="22"/>
        </w:rPr>
        <w:t>.</w:t>
      </w:r>
    </w:p>
    <w:p w14:paraId="51D17A2A" w14:textId="26447184" w:rsidR="00900672" w:rsidRPr="00717710" w:rsidRDefault="00BF2E60" w:rsidP="00CA6E48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252F51" w:rsidRPr="00561DF3">
        <w:rPr>
          <w:rFonts w:ascii="Arial" w:hAnsi="Arial" w:cs="Arial"/>
          <w:sz w:val="22"/>
          <w:szCs w:val="22"/>
        </w:rPr>
        <w:t xml:space="preserve"> żąda wskazania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252F51" w:rsidRPr="00561DF3">
        <w:rPr>
          <w:rFonts w:ascii="Arial" w:hAnsi="Arial" w:cs="Arial"/>
          <w:sz w:val="22"/>
          <w:szCs w:val="22"/>
        </w:rPr>
        <w:t xml:space="preserve">ykonawcę w </w:t>
      </w:r>
      <w:r w:rsidR="00C33BAD" w:rsidRPr="00561DF3">
        <w:rPr>
          <w:rFonts w:ascii="Arial" w:hAnsi="Arial" w:cs="Arial"/>
          <w:sz w:val="22"/>
          <w:szCs w:val="22"/>
        </w:rPr>
        <w:t xml:space="preserve">oświadczeniu o akceptacji SWZ </w:t>
      </w:r>
      <w:r w:rsidR="00183745" w:rsidRPr="00561DF3">
        <w:rPr>
          <w:rFonts w:ascii="Arial" w:hAnsi="Arial" w:cs="Arial"/>
          <w:sz w:val="22"/>
          <w:szCs w:val="22"/>
        </w:rPr>
        <w:t>i </w:t>
      </w:r>
      <w:r w:rsidR="00C33BAD" w:rsidRPr="00561DF3">
        <w:rPr>
          <w:rFonts w:ascii="Arial" w:hAnsi="Arial" w:cs="Arial"/>
          <w:sz w:val="22"/>
          <w:szCs w:val="22"/>
        </w:rPr>
        <w:t xml:space="preserve">zapisów umowy </w:t>
      </w:r>
      <w:r w:rsidR="00B74666">
        <w:rPr>
          <w:rFonts w:ascii="Arial" w:hAnsi="Arial" w:cs="Arial"/>
          <w:sz w:val="22"/>
          <w:szCs w:val="22"/>
        </w:rPr>
        <w:t>części</w:t>
      </w:r>
      <w:r w:rsidR="00B74666" w:rsidRPr="00561DF3">
        <w:rPr>
          <w:rFonts w:ascii="Arial" w:hAnsi="Arial" w:cs="Arial"/>
          <w:sz w:val="22"/>
          <w:szCs w:val="22"/>
        </w:rPr>
        <w:t xml:space="preserve">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="00252F51" w:rsidRPr="00561DF3">
        <w:rPr>
          <w:rFonts w:ascii="Arial" w:hAnsi="Arial" w:cs="Arial"/>
          <w:sz w:val="22"/>
          <w:szCs w:val="22"/>
        </w:rPr>
        <w:t>amówienia, któr</w:t>
      </w:r>
      <w:r w:rsidR="00DA7F45" w:rsidRPr="00561DF3">
        <w:rPr>
          <w:rFonts w:ascii="Arial" w:hAnsi="Arial" w:cs="Arial"/>
          <w:sz w:val="22"/>
          <w:szCs w:val="22"/>
        </w:rPr>
        <w:t>ych</w:t>
      </w:r>
      <w:r w:rsidR="00252F51" w:rsidRPr="00561DF3">
        <w:rPr>
          <w:rFonts w:ascii="Arial" w:hAnsi="Arial" w:cs="Arial"/>
          <w:sz w:val="22"/>
          <w:szCs w:val="22"/>
        </w:rPr>
        <w:t xml:space="preserve"> wykonanie zamierza powierzyć podwykonawcom</w:t>
      </w:r>
      <w:r w:rsidR="00C33BAD" w:rsidRPr="00561DF3">
        <w:rPr>
          <w:rFonts w:ascii="Arial" w:hAnsi="Arial" w:cs="Arial"/>
          <w:sz w:val="22"/>
          <w:szCs w:val="22"/>
        </w:rPr>
        <w:t>.</w:t>
      </w:r>
      <w:r w:rsidR="00353311">
        <w:rPr>
          <w:rFonts w:ascii="Arial" w:hAnsi="Arial" w:cs="Arial"/>
          <w:sz w:val="22"/>
          <w:szCs w:val="22"/>
        </w:rPr>
        <w:t xml:space="preserve"> </w:t>
      </w:r>
    </w:p>
    <w:p w14:paraId="63972270" w14:textId="4F5180B6" w:rsidR="006109A6" w:rsidRDefault="00B87DF9" w:rsidP="00CA6E48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717710">
        <w:rPr>
          <w:rFonts w:ascii="Arial" w:hAnsi="Arial" w:cs="Arial"/>
          <w:sz w:val="22"/>
          <w:szCs w:val="22"/>
        </w:rPr>
        <w:t xml:space="preserve">Zaleca się Wykonawcy przed przystąpieniem do przetargu dokonania wizji w terenie celem własnej oceny zakresu usługi z takim zbiorem informacji, aby uzyskać właściwy </w:t>
      </w:r>
      <w:r w:rsidRPr="00717710">
        <w:rPr>
          <w:rFonts w:ascii="Arial" w:hAnsi="Arial" w:cs="Arial"/>
          <w:sz w:val="22"/>
          <w:szCs w:val="22"/>
        </w:rPr>
        <w:br/>
        <w:t>i końcowy efekt zgodnie z przedmiotem zamówienia.</w:t>
      </w:r>
    </w:p>
    <w:p w14:paraId="6C34FD03" w14:textId="0B687C38" w:rsidR="00B87DF9" w:rsidRPr="00B87DF9" w:rsidRDefault="00B87DF9" w:rsidP="00CA6E48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B87DF9">
        <w:rPr>
          <w:rFonts w:ascii="Arial" w:hAnsi="Arial" w:cs="Arial"/>
          <w:sz w:val="22"/>
          <w:szCs w:val="22"/>
        </w:rPr>
        <w:t xml:space="preserve">Wykonawca udzieli gwarancji jakości na wykonane usługi oraz dostarczony materiał na okres minimum 24 miesięcy, licząc od </w:t>
      </w:r>
      <w:r w:rsidR="00E75E25">
        <w:rPr>
          <w:rFonts w:ascii="Arial" w:hAnsi="Arial" w:cs="Arial"/>
          <w:sz w:val="22"/>
          <w:szCs w:val="22"/>
        </w:rPr>
        <w:t>dnia następnego po dniu podpisania protokołu odbioru bez uwag.</w:t>
      </w:r>
    </w:p>
    <w:p w14:paraId="77056CE0" w14:textId="365D0F04" w:rsidR="00091003" w:rsidRPr="00561DF3" w:rsidRDefault="00091003" w:rsidP="00013F04">
      <w:pPr>
        <w:pStyle w:val="NormalnyWeb"/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</w:p>
    <w:p w14:paraId="6C486C01" w14:textId="77777777" w:rsidR="00900672" w:rsidRPr="00561DF3" w:rsidRDefault="00B564BE" w:rsidP="006F4F56">
      <w:pPr>
        <w:pStyle w:val="Nagwek1"/>
      </w:pPr>
      <w:bookmarkStart w:id="5" w:name="_Toc172021722"/>
      <w:bookmarkStart w:id="6" w:name="Rozdział_3"/>
      <w:bookmarkEnd w:id="4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5"/>
    </w:p>
    <w:p w14:paraId="72994CD5" w14:textId="310464A5" w:rsidR="00900672" w:rsidRPr="00561DF3" w:rsidRDefault="0037685F" w:rsidP="002F0EFB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60116808" w:rsidR="0020224E" w:rsidRDefault="00DA7F45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67ED4CC0" w14:textId="77777777" w:rsidR="00F91AF0" w:rsidRPr="009D7CB2" w:rsidRDefault="00F91AF0" w:rsidP="00F91AF0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DB0944">
        <w:rPr>
          <w:rFonts w:ascii="Arial" w:hAnsi="Arial" w:cs="Arial"/>
          <w:sz w:val="22"/>
          <w:szCs w:val="22"/>
        </w:rPr>
        <w:t>którego oferta nie podlega odrzuceniu na podstawie §30 ust. 2 Regulaminu w odniesieniu do następujących przesłanek:</w:t>
      </w:r>
      <w:r w:rsidRPr="009D7CB2">
        <w:rPr>
          <w:rFonts w:ascii="Arial" w:hAnsi="Arial" w:cs="Arial"/>
          <w:sz w:val="22"/>
          <w:szCs w:val="22"/>
        </w:rPr>
        <w:t xml:space="preserve"> </w:t>
      </w:r>
    </w:p>
    <w:p w14:paraId="15A64269" w14:textId="77777777" w:rsidR="00F91AF0" w:rsidRDefault="00F91AF0" w:rsidP="00F91AF0">
      <w:pPr>
        <w:pStyle w:val="Akapitzlist"/>
        <w:numPr>
          <w:ilvl w:val="0"/>
          <w:numId w:val="20"/>
        </w:numPr>
        <w:tabs>
          <w:tab w:val="left" w:pos="567"/>
          <w:tab w:val="left" w:pos="993"/>
        </w:tabs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6D0A10">
        <w:rPr>
          <w:rFonts w:ascii="Arial" w:hAnsi="Arial" w:cs="Arial"/>
          <w:sz w:val="22"/>
          <w:szCs w:val="22"/>
        </w:rPr>
        <w:t>oferta została złożona przez Wykonawcę, który, z przyczyn leżących po jego stronie, nie wykonał albo nienależycie wykonał w istotnym stopniu wcześniejszą umowę zawartą z Zamawiającym, co doprowadziło do rozwiązania umowy lub zasądzenia odszkodowania;</w:t>
      </w:r>
    </w:p>
    <w:p w14:paraId="264E75C3" w14:textId="77777777" w:rsidR="00F91AF0" w:rsidRDefault="00F91AF0" w:rsidP="00F91AF0">
      <w:pPr>
        <w:pStyle w:val="Akapitzlist"/>
        <w:numPr>
          <w:ilvl w:val="0"/>
          <w:numId w:val="20"/>
        </w:numPr>
        <w:tabs>
          <w:tab w:val="left" w:pos="567"/>
          <w:tab w:val="left" w:pos="993"/>
        </w:tabs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6D0A10">
        <w:rPr>
          <w:rFonts w:ascii="Arial" w:hAnsi="Arial" w:cs="Arial"/>
          <w:sz w:val="22"/>
          <w:szCs w:val="22"/>
        </w:rPr>
        <w:t>Wykonawca, który w okresie ostatnich 2 lat przed wszczęciem Postępowania zakupowego nie wykonał Zamówienia udzielonego mu przez Zamawiającego lub wykonał je z nienależytą starannością lub niezgodnie z postanowieniami Umowy/Zamówienia lub są w sporze z Zamawiającym;</w:t>
      </w:r>
    </w:p>
    <w:p w14:paraId="2B08757C" w14:textId="77777777" w:rsidR="00F91AF0" w:rsidRPr="003C50B4" w:rsidRDefault="00F91AF0" w:rsidP="00F91AF0">
      <w:pPr>
        <w:pStyle w:val="Akapitzlist"/>
        <w:numPr>
          <w:ilvl w:val="0"/>
          <w:numId w:val="20"/>
        </w:numPr>
        <w:tabs>
          <w:tab w:val="left" w:pos="567"/>
          <w:tab w:val="left" w:pos="993"/>
        </w:tabs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6D0A10">
        <w:rPr>
          <w:rFonts w:ascii="Arial" w:hAnsi="Arial" w:cs="Arial"/>
          <w:sz w:val="22"/>
          <w:szCs w:val="22"/>
        </w:rPr>
        <w:t>Wykonawca, który w okresie ostatnich 2 lat przed wszczęciem Postępowania zakupowego odmówił podpisania Umowy zakupowej lub ramowej lub zrealizowania wystawionego Zamówienia na warunkach określonych w złożonej ofercie;</w:t>
      </w:r>
    </w:p>
    <w:p w14:paraId="52A80B32" w14:textId="77777777" w:rsidR="00F91AF0" w:rsidRDefault="00F91AF0" w:rsidP="00F91AF0">
      <w:pPr>
        <w:pStyle w:val="Akapitzlist"/>
        <w:numPr>
          <w:ilvl w:val="0"/>
          <w:numId w:val="5"/>
        </w:numPr>
        <w:tabs>
          <w:tab w:val="left" w:pos="567"/>
          <w:tab w:val="left" w:pos="993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DB0944">
        <w:rPr>
          <w:rFonts w:ascii="Arial" w:hAnsi="Arial" w:cs="Arial"/>
          <w:sz w:val="22"/>
          <w:szCs w:val="22"/>
        </w:rPr>
        <w:t>który nie podlega wykluczeniu z postępowania na podstawie ustawy z dnia 13 kwietnia 2022 r. o szczególnych rozwiązaniach w zakresie przeciwdziałania wspieraniu agresji na Ukrainę oraz służących ochronie bezpieczeństwa narodowego (t. j. Dz. U. z 202</w:t>
      </w:r>
      <w:r>
        <w:rPr>
          <w:rFonts w:ascii="Arial" w:hAnsi="Arial" w:cs="Arial"/>
          <w:sz w:val="22"/>
          <w:szCs w:val="22"/>
        </w:rPr>
        <w:t>5</w:t>
      </w:r>
      <w:r w:rsidRPr="00DB0944">
        <w:rPr>
          <w:rFonts w:ascii="Arial" w:hAnsi="Arial" w:cs="Arial"/>
          <w:sz w:val="22"/>
          <w:szCs w:val="22"/>
        </w:rPr>
        <w:t xml:space="preserve"> r., poz. 5</w:t>
      </w:r>
      <w:r>
        <w:rPr>
          <w:rFonts w:ascii="Arial" w:hAnsi="Arial" w:cs="Arial"/>
          <w:sz w:val="22"/>
          <w:szCs w:val="22"/>
        </w:rPr>
        <w:t>14</w:t>
      </w:r>
      <w:r w:rsidRPr="00DB0944">
        <w:rPr>
          <w:rFonts w:ascii="Arial" w:hAnsi="Arial" w:cs="Arial"/>
          <w:sz w:val="22"/>
          <w:szCs w:val="22"/>
        </w:rPr>
        <w:t>).</w:t>
      </w:r>
    </w:p>
    <w:p w14:paraId="2A30287C" w14:textId="5C69A626" w:rsidR="006F3E44" w:rsidRPr="00717710" w:rsidRDefault="006F3E44" w:rsidP="00717710">
      <w:pPr>
        <w:tabs>
          <w:tab w:val="left" w:pos="284"/>
          <w:tab w:val="left" w:pos="993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6F3E44">
        <w:rPr>
          <w:rFonts w:ascii="Arial" w:hAnsi="Arial" w:cs="Arial"/>
          <w:sz w:val="22"/>
          <w:szCs w:val="22"/>
        </w:rPr>
        <w:t>2.</w:t>
      </w:r>
      <w:r w:rsidRPr="006F3E44">
        <w:rPr>
          <w:rFonts w:ascii="Arial" w:hAnsi="Arial" w:cs="Arial"/>
          <w:sz w:val="22"/>
          <w:szCs w:val="22"/>
        </w:rPr>
        <w:tab/>
        <w:t>Zamawiający ustala następujące szczegółowe warunki udziału w Postepowaniu:</w:t>
      </w:r>
    </w:p>
    <w:p w14:paraId="606255A6" w14:textId="1FCC93FA" w:rsidR="006F3E44" w:rsidRPr="00717710" w:rsidRDefault="006F3E44" w:rsidP="00717710">
      <w:pPr>
        <w:pStyle w:val="Akapitzlist"/>
        <w:numPr>
          <w:ilvl w:val="1"/>
          <w:numId w:val="5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717710">
        <w:rPr>
          <w:rFonts w:ascii="Arial" w:hAnsi="Arial" w:cs="Arial"/>
          <w:sz w:val="22"/>
          <w:szCs w:val="22"/>
        </w:rPr>
        <w:t xml:space="preserve">w zakresie posiadania zdolności do występowania w obrocie gospodarczym, Zamawiający </w:t>
      </w:r>
      <w:r w:rsidRPr="00717710">
        <w:rPr>
          <w:rFonts w:ascii="Arial" w:hAnsi="Arial" w:cs="Arial"/>
          <w:iCs/>
          <w:sz w:val="22"/>
          <w:szCs w:val="22"/>
        </w:rPr>
        <w:t>nie wyznacza szczegółowych warunków udziału w Postępowaniu;</w:t>
      </w:r>
    </w:p>
    <w:p w14:paraId="5904BAC7" w14:textId="77777777" w:rsidR="006F3E44" w:rsidRPr="00561DF3" w:rsidRDefault="006F3E44" w:rsidP="00717710">
      <w:pPr>
        <w:numPr>
          <w:ilvl w:val="1"/>
          <w:numId w:val="5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zakresie posiadania uprawnień do</w:t>
      </w:r>
      <w:r>
        <w:rPr>
          <w:rFonts w:ascii="Arial" w:hAnsi="Arial" w:cs="Arial"/>
          <w:sz w:val="22"/>
          <w:szCs w:val="22"/>
        </w:rPr>
        <w:t xml:space="preserve"> prowadzenia</w:t>
      </w:r>
      <w:r w:rsidRPr="00561DF3">
        <w:rPr>
          <w:rFonts w:ascii="Arial" w:hAnsi="Arial" w:cs="Arial"/>
          <w:sz w:val="22"/>
          <w:szCs w:val="22"/>
        </w:rPr>
        <w:t xml:space="preserve"> określonej działalności</w:t>
      </w:r>
      <w:r>
        <w:rPr>
          <w:rFonts w:ascii="Arial" w:hAnsi="Arial" w:cs="Arial"/>
          <w:sz w:val="22"/>
          <w:szCs w:val="22"/>
        </w:rPr>
        <w:t xml:space="preserve"> </w:t>
      </w:r>
      <w:r w:rsidRPr="004A75AC">
        <w:rPr>
          <w:rFonts w:ascii="Arial" w:hAnsi="Arial" w:cs="Arial"/>
          <w:sz w:val="22"/>
          <w:szCs w:val="22"/>
        </w:rPr>
        <w:t>gospodarczej lub zawodowej, Zamawiający</w:t>
      </w:r>
      <w:r w:rsidRPr="004A75A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B0944">
        <w:rPr>
          <w:rFonts w:ascii="Arial" w:hAnsi="Arial" w:cs="Arial"/>
          <w:sz w:val="22"/>
          <w:szCs w:val="22"/>
        </w:rPr>
        <w:t>nie wyznacza szczegółowych warunków udziału w Postępowaniu</w:t>
      </w:r>
      <w:r>
        <w:rPr>
          <w:rFonts w:ascii="Arial" w:hAnsi="Arial" w:cs="Arial"/>
          <w:sz w:val="22"/>
          <w:szCs w:val="22"/>
        </w:rPr>
        <w:t>;</w:t>
      </w:r>
    </w:p>
    <w:p w14:paraId="4D0032DF" w14:textId="6EDDAB62" w:rsidR="006F3E44" w:rsidRDefault="006F3E44" w:rsidP="006F3E44">
      <w:pPr>
        <w:pStyle w:val="Akapitzlist"/>
        <w:numPr>
          <w:ilvl w:val="1"/>
          <w:numId w:val="5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D91D2B">
        <w:rPr>
          <w:rFonts w:ascii="Arial" w:hAnsi="Arial" w:cs="Arial"/>
          <w:sz w:val="22"/>
          <w:szCs w:val="22"/>
        </w:rPr>
        <w:t xml:space="preserve">zakresie znajdowania się w odpowiedniej sytuacji ekonomicznej lub finansowej </w:t>
      </w:r>
      <w:r w:rsidRPr="004A75AC">
        <w:rPr>
          <w:rFonts w:ascii="Arial" w:hAnsi="Arial" w:cs="Arial"/>
          <w:sz w:val="22"/>
          <w:szCs w:val="22"/>
        </w:rPr>
        <w:t xml:space="preserve">Zamawiający </w:t>
      </w:r>
      <w:r w:rsidRPr="00DB0944">
        <w:rPr>
          <w:rFonts w:ascii="Arial" w:eastAsia="Times New Roman" w:hAnsi="Arial" w:cs="Arial"/>
          <w:sz w:val="22"/>
          <w:szCs w:val="22"/>
          <w:lang w:eastAsia="pl-PL"/>
        </w:rPr>
        <w:t>nie wyznacza szczegółowych warunków udziału w Postępowaniu</w:t>
      </w:r>
      <w:r w:rsidRPr="00DB0944">
        <w:rPr>
          <w:rFonts w:ascii="Arial" w:hAnsi="Arial" w:cs="Arial"/>
          <w:sz w:val="22"/>
          <w:szCs w:val="22"/>
        </w:rPr>
        <w:t>;</w:t>
      </w:r>
    </w:p>
    <w:p w14:paraId="63780969" w14:textId="015471B2" w:rsidR="006F3E44" w:rsidRPr="00717710" w:rsidRDefault="006F3E44" w:rsidP="00717710">
      <w:pPr>
        <w:pStyle w:val="Akapitzlist"/>
        <w:numPr>
          <w:ilvl w:val="1"/>
          <w:numId w:val="5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A75AC">
        <w:rPr>
          <w:rFonts w:ascii="Arial" w:hAnsi="Arial" w:cs="Arial"/>
          <w:sz w:val="22"/>
          <w:szCs w:val="22"/>
        </w:rPr>
        <w:t>w zakresie posiadanej zdolności technicznej lub zawodowej</w:t>
      </w:r>
      <w:r w:rsidRPr="004A75AC" w:rsidDel="00BF01BA">
        <w:rPr>
          <w:rFonts w:ascii="Arial" w:hAnsi="Arial" w:cs="Arial"/>
          <w:sz w:val="22"/>
          <w:szCs w:val="22"/>
        </w:rPr>
        <w:t xml:space="preserve"> </w:t>
      </w:r>
      <w:r w:rsidRPr="004A75AC">
        <w:rPr>
          <w:rFonts w:ascii="Arial" w:hAnsi="Arial" w:cs="Arial"/>
          <w:sz w:val="22"/>
          <w:szCs w:val="22"/>
        </w:rPr>
        <w:t xml:space="preserve">Zamawiający </w:t>
      </w:r>
      <w:r w:rsidRPr="00DB0944">
        <w:rPr>
          <w:rFonts w:ascii="Arial" w:hAnsi="Arial" w:cs="Arial"/>
          <w:sz w:val="22"/>
          <w:szCs w:val="22"/>
        </w:rPr>
        <w:t>uzna warunek za spełniony, jeżeli Wykonawca wykaże, że:</w:t>
      </w:r>
    </w:p>
    <w:p w14:paraId="0BD124C2" w14:textId="5FC55F0C" w:rsidR="006863AB" w:rsidRPr="00561DF3" w:rsidRDefault="006F3E44" w:rsidP="00D864B1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082D4C">
        <w:rPr>
          <w:rFonts w:ascii="Arial" w:hAnsi="Arial" w:cs="Arial"/>
          <w:sz w:val="22"/>
          <w:szCs w:val="22"/>
        </w:rPr>
        <w:t xml:space="preserve">w okresie ostatnich 3 lat przed terminem składania ofert (a jeżeli okres prowadzenia działalności jest krótszy to w tym okresie), wykonał należycie usługi związane z przedmiotem zamówienia przeprowadzonych w ramach dwóch lub więcej umów/zamówień z podaniem nazwy Zamawiającego, rodzaju wykonanych usług, terminu realizacji umowy/zamówienia, wartości umowy/zamówienia oraz dokumentów jednoznacznie potwierdzających, że dana umowa/zamówienie została wykonana należycie o łącznej wartości netto nie mniejszej niż </w:t>
      </w:r>
      <w:r w:rsidR="00143A5E" w:rsidRPr="008B3F0D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Pr="008B3F0D">
        <w:rPr>
          <w:rFonts w:ascii="Arial" w:hAnsi="Arial" w:cs="Arial"/>
          <w:b/>
          <w:bCs/>
          <w:color w:val="000000" w:themeColor="text1"/>
          <w:sz w:val="22"/>
          <w:szCs w:val="22"/>
        </w:rPr>
        <w:t>00 000,00 zł;</w:t>
      </w:r>
    </w:p>
    <w:p w14:paraId="00F133AC" w14:textId="410E2615" w:rsidR="006F3E44" w:rsidRPr="00561DF3" w:rsidRDefault="006F3E44" w:rsidP="00717710">
      <w:p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FE12E3" w:rsidRPr="00561DF3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="00FE12E3" w:rsidRPr="00561DF3">
        <w:rPr>
          <w:rFonts w:ascii="Arial" w:hAnsi="Arial" w:cs="Arial"/>
          <w:sz w:val="22"/>
          <w:szCs w:val="22"/>
        </w:rPr>
        <w:t xml:space="preserve">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="00FE12E3"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</w:t>
      </w:r>
      <w:r w:rsidR="00FE12E3" w:rsidRPr="004C44CC">
        <w:rPr>
          <w:rFonts w:ascii="Arial" w:hAnsi="Arial" w:cs="Arial"/>
          <w:sz w:val="22"/>
          <w:szCs w:val="22"/>
        </w:rPr>
        <w:t xml:space="preserve">w </w:t>
      </w:r>
      <w:r w:rsidR="000C4530" w:rsidRPr="00717710">
        <w:rPr>
          <w:rFonts w:ascii="Arial" w:hAnsi="Arial" w:cs="Arial"/>
          <w:sz w:val="22"/>
          <w:szCs w:val="22"/>
        </w:rPr>
        <w:t xml:space="preserve">ust. </w:t>
      </w:r>
      <w:r w:rsidR="00FC2A47" w:rsidRPr="00717710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63910849" w14:textId="56D7DB41" w:rsidR="004C44CC" w:rsidRPr="00561DF3" w:rsidRDefault="006F3E44" w:rsidP="00717710">
      <w:p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375440"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="00375440"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="00375440"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375440"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="00375440"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="00375440"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="00375440"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="00375440"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32032E79" w:rsidR="00A63F39" w:rsidRDefault="004C44CC" w:rsidP="004C44CC">
      <w:p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210C3F" w:rsidRPr="00561DF3">
        <w:rPr>
          <w:rFonts w:ascii="Arial" w:hAnsi="Arial" w:cs="Arial"/>
          <w:sz w:val="22"/>
          <w:szCs w:val="22"/>
        </w:rPr>
        <w:t xml:space="preserve">na potwierdzenie spełniania warunku określonego </w:t>
      </w:r>
      <w:r w:rsidR="00210C3F" w:rsidRPr="004C44CC">
        <w:rPr>
          <w:rFonts w:ascii="Arial" w:hAnsi="Arial" w:cs="Arial"/>
          <w:sz w:val="22"/>
          <w:szCs w:val="22"/>
        </w:rPr>
        <w:t xml:space="preserve">w </w:t>
      </w:r>
      <w:r w:rsidR="00210C3F" w:rsidRPr="00717710">
        <w:rPr>
          <w:rFonts w:ascii="Arial" w:hAnsi="Arial" w:cs="Arial"/>
          <w:sz w:val="22"/>
          <w:szCs w:val="22"/>
        </w:rPr>
        <w:t xml:space="preserve">ust. 2 pkt </w:t>
      </w:r>
      <w:r w:rsidR="006F3E44" w:rsidRPr="00717710">
        <w:rPr>
          <w:rFonts w:ascii="Arial" w:hAnsi="Arial" w:cs="Arial"/>
          <w:sz w:val="22"/>
          <w:szCs w:val="22"/>
        </w:rPr>
        <w:t>4</w:t>
      </w:r>
      <w:r w:rsidR="00A63F39" w:rsidRPr="004C44CC">
        <w:rPr>
          <w:rFonts w:ascii="Arial" w:hAnsi="Arial" w:cs="Arial"/>
          <w:sz w:val="22"/>
          <w:szCs w:val="22"/>
        </w:rPr>
        <w:t>:</w:t>
      </w:r>
    </w:p>
    <w:p w14:paraId="6D1073DC" w14:textId="79A55E85" w:rsidR="004C44CC" w:rsidRPr="00717710" w:rsidRDefault="004C44CC" w:rsidP="004C44CC">
      <w:pPr>
        <w:pStyle w:val="Akapitzlist"/>
        <w:numPr>
          <w:ilvl w:val="2"/>
          <w:numId w:val="4"/>
        </w:numPr>
        <w:tabs>
          <w:tab w:val="left" w:pos="284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F40E4B">
        <w:rPr>
          <w:rFonts w:ascii="Arial" w:hAnsi="Arial" w:cs="Arial"/>
          <w:sz w:val="22"/>
          <w:szCs w:val="22"/>
        </w:rPr>
        <w:t xml:space="preserve">wykaz zrealizowanych usług (wg wzoru stanowiącego </w:t>
      </w:r>
      <w:r w:rsidRPr="00573A2B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7</w:t>
      </w:r>
      <w:r w:rsidRPr="00573A2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40E4B">
        <w:rPr>
          <w:rFonts w:ascii="Arial" w:hAnsi="Arial" w:cs="Arial"/>
          <w:sz w:val="22"/>
          <w:szCs w:val="22"/>
        </w:rPr>
        <w:t xml:space="preserve">do SWZ), wykonanych w okresie ostatnich 3 lat przed upływem terminu składania ofert (a jeżeli okres prowadzenia działalności jest krótszy to w tym okresie) przeprowadzonych w ramach dwóch lub więcej umów/zamówień wraz z podaniem nazwy Zamawiającego, rodzaju wykonanych usług, terminu realizacji umowy/zamówienia, wartości umowy/zamówienia oraz dokumentów jednoznacznie potwierdzających, że dana umowa/zamówienie została wykonana należycie o łącznej wartości netto nie mniejszej niż </w:t>
      </w:r>
      <w:r w:rsidR="00143A5E" w:rsidRPr="008B3F0D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Pr="008B3F0D">
        <w:rPr>
          <w:rFonts w:ascii="Arial" w:hAnsi="Arial" w:cs="Arial"/>
          <w:b/>
          <w:bCs/>
          <w:color w:val="000000" w:themeColor="text1"/>
          <w:sz w:val="22"/>
          <w:szCs w:val="22"/>
        </w:rPr>
        <w:t>00 000,00 zł;</w:t>
      </w:r>
    </w:p>
    <w:p w14:paraId="32F82288" w14:textId="77777777" w:rsidR="004C44CC" w:rsidRPr="00CD2829" w:rsidRDefault="004C44CC" w:rsidP="00717710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17710">
        <w:rPr>
          <w:rFonts w:ascii="Arial" w:hAnsi="Arial" w:cs="Arial"/>
          <w:color w:val="000000" w:themeColor="text1"/>
          <w:sz w:val="22"/>
          <w:szCs w:val="22"/>
        </w:rPr>
        <w:t xml:space="preserve">5. </w:t>
      </w:r>
      <w:r w:rsidRPr="00DB0944">
        <w:rPr>
          <w:rFonts w:ascii="Arial" w:hAnsi="Arial" w:cs="Arial"/>
          <w:sz w:val="22"/>
          <w:szCs w:val="22"/>
        </w:rPr>
        <w:t>Poza dokumentami wskazanymi w ust. 4</w:t>
      </w:r>
      <w:r w:rsidRPr="00DB0944">
        <w:rPr>
          <w:rFonts w:ascii="Arial" w:hAnsi="Arial" w:cs="Arial"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Wykonawcy zobowiązani są złożyć wraz z ofertą składaną na Platformie Zakupowej następujące dokumenty:</w:t>
      </w:r>
    </w:p>
    <w:p w14:paraId="74519B03" w14:textId="77777777" w:rsidR="004C44CC" w:rsidRDefault="004C44CC" w:rsidP="00717710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567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sporządzonych</w:t>
      </w:r>
      <w:r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>
        <w:rPr>
          <w:rFonts w:ascii="Arial" w:hAnsi="Arial" w:cs="Arial"/>
          <w:sz w:val="22"/>
          <w:szCs w:val="22"/>
        </w:rPr>
        <w:t>złożeniem;</w:t>
      </w:r>
    </w:p>
    <w:p w14:paraId="79B4B999" w14:textId="77777777" w:rsidR="004C44CC" w:rsidRPr="00717710" w:rsidRDefault="004C44CC" w:rsidP="00717710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567" w:right="-6" w:hanging="283"/>
        <w:rPr>
          <w:rFonts w:ascii="Arial" w:hAnsi="Arial" w:cs="Arial"/>
          <w:color w:val="000000" w:themeColor="text1"/>
          <w:sz w:val="22"/>
          <w:szCs w:val="22"/>
        </w:rPr>
      </w:pPr>
      <w:r w:rsidRPr="00683824">
        <w:rPr>
          <w:rFonts w:ascii="Arial" w:hAnsi="Arial" w:cs="Arial"/>
          <w:sz w:val="22"/>
          <w:szCs w:val="22"/>
        </w:rPr>
        <w:t xml:space="preserve">pełnomocnictwo dla osób </w:t>
      </w:r>
      <w:r w:rsidRPr="00683824">
        <w:rPr>
          <w:rFonts w:ascii="Arial" w:eastAsiaTheme="minorHAnsi" w:hAnsi="Arial" w:cs="Arial"/>
          <w:sz w:val="22"/>
          <w:szCs w:val="22"/>
          <w:lang w:eastAsia="en-US"/>
        </w:rPr>
        <w:t xml:space="preserve">składających w imieniu Wykonawcy oświadczenia woli lub innych oświadczeń, jeżeli umocowanie tych osób do składania oświadczeń w imieniu Wykonawcy nie wynika z CEIDG/KRS lub pełnomocnictwo nie zostało </w:t>
      </w:r>
      <w:r w:rsidRPr="00E75E25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udzielone w pkt 11 </w:t>
      </w:r>
      <w:r w:rsidRPr="0071771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Oświadczenia o akceptacji warunków zamówienia, którego wzór stanowi </w:t>
      </w:r>
      <w:r w:rsidRPr="0071771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>Załącznik nr 3</w:t>
      </w:r>
      <w:r w:rsidRPr="0071771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do SWZ;</w:t>
      </w:r>
    </w:p>
    <w:p w14:paraId="254117FF" w14:textId="77777777" w:rsidR="004C44CC" w:rsidRPr="00561DF3" w:rsidRDefault="004C44CC" w:rsidP="00717710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567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717710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3</w:t>
      </w:r>
      <w:r w:rsidRPr="00717710">
        <w:rPr>
          <w:rFonts w:ascii="Arial" w:hAnsi="Arial" w:cs="Arial"/>
          <w:color w:val="000000" w:themeColor="text1"/>
          <w:sz w:val="22"/>
          <w:szCs w:val="22"/>
        </w:rPr>
        <w:t xml:space="preserve"> do SWZ);</w:t>
      </w:r>
    </w:p>
    <w:p w14:paraId="4D425D64" w14:textId="77777777" w:rsidR="004C44CC" w:rsidRPr="00717710" w:rsidRDefault="004C44CC" w:rsidP="00717710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567" w:right="-6" w:hanging="283"/>
        <w:rPr>
          <w:rFonts w:ascii="Arial" w:hAnsi="Arial" w:cs="Arial"/>
          <w:color w:val="FF0000"/>
          <w:sz w:val="22"/>
          <w:szCs w:val="22"/>
        </w:rPr>
      </w:pPr>
      <w:r w:rsidRPr="00683824">
        <w:rPr>
          <w:rFonts w:ascii="Arial" w:hAnsi="Arial" w:cs="Arial"/>
          <w:sz w:val="22"/>
          <w:szCs w:val="22"/>
        </w:rPr>
        <w:t xml:space="preserve">oświadczenie o spełnianiu warunków udziału w Postępowaniu zakupowym i braku podstaw do odrzucenia – według wzoru stanowiącego </w:t>
      </w:r>
      <w:r w:rsidRPr="00717710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2</w:t>
      </w:r>
      <w:r w:rsidRPr="00717710">
        <w:rPr>
          <w:rFonts w:ascii="Arial" w:hAnsi="Arial" w:cs="Arial"/>
          <w:color w:val="000000" w:themeColor="text1"/>
          <w:sz w:val="22"/>
          <w:szCs w:val="22"/>
        </w:rPr>
        <w:t xml:space="preserve"> do SWZ;</w:t>
      </w:r>
    </w:p>
    <w:p w14:paraId="0605914F" w14:textId="77777777" w:rsidR="004C44CC" w:rsidRDefault="004C44CC" w:rsidP="00717710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567" w:right="-6" w:hanging="283"/>
        <w:rPr>
          <w:rFonts w:ascii="Arial" w:hAnsi="Arial" w:cs="Arial"/>
          <w:sz w:val="22"/>
          <w:szCs w:val="22"/>
        </w:rPr>
      </w:pPr>
      <w:r w:rsidRPr="00683824">
        <w:rPr>
          <w:rFonts w:ascii="Arial" w:hAnsi="Arial" w:cs="Arial"/>
          <w:sz w:val="22"/>
          <w:szCs w:val="22"/>
        </w:rPr>
        <w:t xml:space="preserve">oświadczenie o niepodleganiu wykluczeniu w zakresie, o którym </w:t>
      </w:r>
      <w:r w:rsidRPr="006B526C">
        <w:rPr>
          <w:rFonts w:ascii="Arial" w:hAnsi="Arial" w:cs="Arial"/>
          <w:sz w:val="22"/>
          <w:szCs w:val="22"/>
        </w:rPr>
        <w:t>mowa w ust. 1 pkt 7</w:t>
      </w:r>
      <w:r w:rsidRPr="00683824">
        <w:rPr>
          <w:rFonts w:ascii="Arial" w:hAnsi="Arial" w:cs="Arial"/>
          <w:sz w:val="22"/>
          <w:szCs w:val="22"/>
        </w:rPr>
        <w:t xml:space="preserve"> (według wzoru stanowiącego </w:t>
      </w:r>
      <w:r w:rsidRPr="00717710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5</w:t>
      </w:r>
      <w:r w:rsidRPr="00717710">
        <w:rPr>
          <w:rFonts w:ascii="Arial" w:hAnsi="Arial" w:cs="Arial"/>
          <w:color w:val="000000" w:themeColor="text1"/>
          <w:sz w:val="22"/>
          <w:szCs w:val="22"/>
        </w:rPr>
        <w:t xml:space="preserve"> do SWZ);</w:t>
      </w:r>
    </w:p>
    <w:p w14:paraId="1EA43E38" w14:textId="77777777" w:rsidR="004C44CC" w:rsidRPr="008D37C2" w:rsidRDefault="004C44CC" w:rsidP="00717710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567" w:right="-6" w:hanging="283"/>
        <w:rPr>
          <w:rFonts w:ascii="Arial" w:hAnsi="Arial" w:cs="Arial"/>
          <w:sz w:val="22"/>
          <w:szCs w:val="22"/>
        </w:rPr>
      </w:pPr>
      <w:r w:rsidRPr="008D37C2">
        <w:rPr>
          <w:rFonts w:ascii="Arial" w:hAnsi="Arial" w:cs="Arial"/>
          <w:sz w:val="22"/>
        </w:rPr>
        <w:t xml:space="preserve">zobowiązanie podmiotu udostępniającego zasoby do oddania Wykonawcy do dyspozycji niezbędnych zasobów na potrzeby realizacji danego Zamówienia (według wzoru </w:t>
      </w:r>
      <w:r w:rsidRPr="00717710">
        <w:rPr>
          <w:rFonts w:ascii="Arial" w:hAnsi="Arial" w:cs="Arial"/>
          <w:color w:val="000000" w:themeColor="text1"/>
          <w:sz w:val="22"/>
        </w:rPr>
        <w:t xml:space="preserve">stanowiącego </w:t>
      </w:r>
      <w:r w:rsidRPr="00717710">
        <w:rPr>
          <w:rFonts w:ascii="Arial" w:hAnsi="Arial" w:cs="Arial"/>
          <w:b/>
          <w:bCs/>
          <w:color w:val="000000" w:themeColor="text1"/>
          <w:sz w:val="22"/>
        </w:rPr>
        <w:t>Załącznik nr 6</w:t>
      </w:r>
      <w:r w:rsidRPr="00505D77">
        <w:rPr>
          <w:rFonts w:ascii="Arial" w:hAnsi="Arial" w:cs="Arial"/>
          <w:sz w:val="22"/>
        </w:rPr>
        <w:t xml:space="preserve"> </w:t>
      </w:r>
      <w:r w:rsidRPr="008D37C2">
        <w:rPr>
          <w:rFonts w:ascii="Arial" w:hAnsi="Arial" w:cs="Arial"/>
          <w:sz w:val="22"/>
        </w:rPr>
        <w:t xml:space="preserve">do SWZ) * (Dotyczy Wykonawcy, który polega na zdolnościach lub sytuacji podmiotów udostępniających zasoby </w:t>
      </w:r>
      <w:r w:rsidRPr="008D37C2">
        <w:rPr>
          <w:rFonts w:ascii="Arial" w:hAnsi="Arial" w:cs="Arial"/>
          <w:iCs/>
          <w:sz w:val="22"/>
        </w:rPr>
        <w:t>w celu potwierdzenia spełniania warunków udziału w Postępowaniu</w:t>
      </w:r>
      <w:r w:rsidRPr="008D37C2"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>;</w:t>
      </w:r>
    </w:p>
    <w:p w14:paraId="1DF3BEDE" w14:textId="77777777" w:rsidR="004C44CC" w:rsidRPr="00D50073" w:rsidRDefault="004C44CC" w:rsidP="00717710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567" w:right="-6" w:hanging="283"/>
        <w:rPr>
          <w:rStyle w:val="FontStyle24"/>
          <w:rFonts w:ascii="Arial" w:hAnsi="Arial" w:cs="Arial"/>
          <w:b/>
          <w:bCs/>
          <w:color w:val="000000" w:themeColor="text1"/>
          <w:u w:val="single"/>
        </w:rPr>
      </w:pPr>
      <w:r w:rsidRPr="00F2270A">
        <w:rPr>
          <w:rFonts w:ascii="Arial" w:hAnsi="Arial" w:cs="Arial"/>
          <w:b/>
          <w:bCs/>
          <w:sz w:val="22"/>
          <w:szCs w:val="22"/>
        </w:rPr>
        <w:t>uzupełnioną kalkulację ceny usług</w:t>
      </w:r>
      <w:r w:rsidRPr="00F2270A">
        <w:rPr>
          <w:rFonts w:ascii="Arial" w:hAnsi="Arial" w:cs="Arial"/>
          <w:sz w:val="22"/>
          <w:szCs w:val="22"/>
        </w:rPr>
        <w:t xml:space="preserve"> </w:t>
      </w:r>
      <w:r w:rsidRPr="00F2270A">
        <w:rPr>
          <w:rFonts w:ascii="Arial" w:hAnsi="Arial" w:cs="Arial"/>
          <w:sz w:val="22"/>
          <w:szCs w:val="22"/>
          <w:u w:val="single"/>
        </w:rPr>
        <w:t>podpisaną przez Wykonawcę</w:t>
      </w:r>
      <w:r w:rsidRPr="00F2270A">
        <w:rPr>
          <w:rFonts w:ascii="Arial" w:hAnsi="Arial" w:cs="Arial"/>
          <w:sz w:val="22"/>
          <w:szCs w:val="22"/>
        </w:rPr>
        <w:t xml:space="preserve">, zgodnie z reprezentacją wynikającą z KRS/CEiDG sporządzoną według wzoru stanowiącego </w:t>
      </w:r>
      <w:r w:rsidRPr="00717710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8</w:t>
      </w:r>
      <w:r w:rsidRPr="007177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2270A">
        <w:rPr>
          <w:rFonts w:ascii="Arial" w:hAnsi="Arial" w:cs="Arial"/>
          <w:sz w:val="22"/>
          <w:szCs w:val="22"/>
        </w:rPr>
        <w:t>do SWZ.</w:t>
      </w:r>
      <w:r>
        <w:rPr>
          <w:rFonts w:ascii="Arial" w:hAnsi="Arial" w:cs="Arial"/>
          <w:sz w:val="22"/>
          <w:szCs w:val="22"/>
        </w:rPr>
        <w:br/>
      </w:r>
      <w:r w:rsidRPr="00D50073">
        <w:rPr>
          <w:rStyle w:val="FontStyle24"/>
          <w:rFonts w:ascii="Arial" w:hAnsi="Arial" w:cs="Arial"/>
          <w:b/>
          <w:bCs/>
          <w:color w:val="000000" w:themeColor="text1"/>
        </w:rPr>
        <w:t xml:space="preserve">Wykonawca zobowiązany jest wskazać w „Kalkulacji ceny usług” ceny jednostkowe dla wszystkich pozycji wchodzące w zakres przedmiotu zamówienia. </w:t>
      </w:r>
      <w:r w:rsidRPr="00D50073">
        <w:rPr>
          <w:rStyle w:val="FontStyle24"/>
          <w:rFonts w:ascii="Arial" w:hAnsi="Arial" w:cs="Arial"/>
          <w:b/>
          <w:bCs/>
          <w:color w:val="000000" w:themeColor="text1"/>
          <w:u w:val="single"/>
        </w:rPr>
        <w:t>Brak wyceny jakiejkolwiek pozycji będzie skutkowało odrzuceniem oferty!</w:t>
      </w:r>
    </w:p>
    <w:p w14:paraId="2AEDF9EE" w14:textId="3D4B8777" w:rsidR="004C44CC" w:rsidRDefault="004C44CC" w:rsidP="004C44CC">
      <w:pPr>
        <w:pStyle w:val="NormalnyWeb"/>
        <w:spacing w:before="0" w:beforeAutospacing="0" w:after="0" w:line="360" w:lineRule="auto"/>
        <w:ind w:left="567" w:right="-6" w:hanging="283"/>
        <w:rPr>
          <w:rStyle w:val="FontStyle24"/>
          <w:rFonts w:ascii="Arial" w:hAnsi="Arial" w:cs="Arial"/>
          <w:b/>
          <w:bCs/>
          <w:color w:val="000000" w:themeColor="text1"/>
          <w:u w:val="single"/>
        </w:rPr>
      </w:pPr>
      <w:r>
        <w:rPr>
          <w:rStyle w:val="FontStyle24"/>
          <w:rFonts w:ascii="Arial" w:hAnsi="Arial" w:cs="Arial"/>
          <w:b/>
          <w:bCs/>
          <w:color w:val="000000" w:themeColor="text1"/>
        </w:rPr>
        <w:t xml:space="preserve">  </w:t>
      </w:r>
      <w:r w:rsidR="00802F8A">
        <w:rPr>
          <w:rStyle w:val="FontStyle24"/>
          <w:rFonts w:ascii="Arial" w:hAnsi="Arial" w:cs="Arial"/>
          <w:b/>
          <w:bCs/>
          <w:color w:val="000000" w:themeColor="text1"/>
        </w:rPr>
        <w:t xml:space="preserve"> </w:t>
      </w:r>
      <w:r w:rsidRPr="00D50073">
        <w:rPr>
          <w:rStyle w:val="FontStyle24"/>
          <w:rFonts w:ascii="Arial" w:hAnsi="Arial" w:cs="Arial"/>
          <w:b/>
          <w:bCs/>
          <w:color w:val="000000" w:themeColor="text1"/>
        </w:rPr>
        <w:t>UWAGA</w:t>
      </w:r>
      <w:r>
        <w:rPr>
          <w:rStyle w:val="FontStyle24"/>
          <w:rFonts w:ascii="Arial" w:hAnsi="Arial" w:cs="Arial"/>
          <w:b/>
          <w:bCs/>
          <w:color w:val="000000" w:themeColor="text1"/>
        </w:rPr>
        <w:t>!</w:t>
      </w:r>
      <w:r w:rsidRPr="00D50073">
        <w:rPr>
          <w:rStyle w:val="FontStyle24"/>
          <w:rFonts w:ascii="Arial" w:hAnsi="Arial" w:cs="Arial"/>
          <w:b/>
          <w:bCs/>
          <w:color w:val="000000" w:themeColor="text1"/>
        </w:rPr>
        <w:t xml:space="preserve"> Dokument Kalkulacja ceny usług musi być podpisany przez</w:t>
      </w:r>
      <w:r w:rsidR="002D38E6">
        <w:rPr>
          <w:rStyle w:val="FontStyle24"/>
          <w:rFonts w:ascii="Arial" w:hAnsi="Arial" w:cs="Arial"/>
          <w:b/>
          <w:bCs/>
          <w:color w:val="000000" w:themeColor="text1"/>
        </w:rPr>
        <w:br/>
      </w:r>
      <w:r w:rsidRPr="00D50073">
        <w:rPr>
          <w:rStyle w:val="FontStyle24"/>
          <w:rFonts w:ascii="Arial" w:hAnsi="Arial" w:cs="Arial"/>
          <w:b/>
          <w:bCs/>
          <w:color w:val="000000" w:themeColor="text1"/>
        </w:rPr>
        <w:t xml:space="preserve">Wykonawcę. Brak złożonego dokumentu lub złożenie niepodpisanego dokumentu będzie skutkowało </w:t>
      </w:r>
      <w:r w:rsidRPr="00D50073">
        <w:rPr>
          <w:rStyle w:val="FontStyle24"/>
          <w:rFonts w:ascii="Arial" w:hAnsi="Arial" w:cs="Arial"/>
          <w:b/>
          <w:bCs/>
          <w:color w:val="000000" w:themeColor="text1"/>
          <w:u w:val="single"/>
        </w:rPr>
        <w:t>odrzuceniem oferty!</w:t>
      </w:r>
    </w:p>
    <w:p w14:paraId="425E0E38" w14:textId="76B360EC" w:rsidR="004C44CC" w:rsidRDefault="004C44CC" w:rsidP="004C44CC">
      <w:pPr>
        <w:pStyle w:val="NormalnyWeb"/>
        <w:spacing w:before="0" w:beforeAutospacing="0" w:after="0" w:line="360" w:lineRule="auto"/>
        <w:ind w:left="284" w:right="-6" w:hanging="284"/>
        <w:rPr>
          <w:rStyle w:val="FontStyle24"/>
          <w:rFonts w:ascii="Arial" w:hAnsi="Arial" w:cs="Arial"/>
          <w:color w:val="000000" w:themeColor="text1"/>
        </w:rPr>
      </w:pPr>
      <w:r w:rsidRPr="00717710">
        <w:rPr>
          <w:rStyle w:val="FontStyle24"/>
          <w:rFonts w:ascii="Arial" w:hAnsi="Arial" w:cs="Arial"/>
          <w:color w:val="000000" w:themeColor="text1"/>
        </w:rPr>
        <w:t>6.</w:t>
      </w:r>
      <w:r>
        <w:rPr>
          <w:rStyle w:val="FontStyle24"/>
          <w:rFonts w:ascii="Arial" w:hAnsi="Arial" w:cs="Arial"/>
          <w:color w:val="000000" w:themeColor="text1"/>
        </w:rPr>
        <w:t xml:space="preserve"> </w:t>
      </w:r>
      <w:r w:rsidRPr="00717710">
        <w:rPr>
          <w:rStyle w:val="FontStyle24"/>
          <w:rFonts w:ascii="Arial" w:hAnsi="Arial" w:cs="Arial"/>
          <w:color w:val="000000" w:themeColor="text1"/>
        </w:rPr>
        <w:t>Jeżeli w kraju, w którym Wykonawca ma siedzibę lub miejsce zamieszkania lub miejsce zamieszkania ma osoba, której dokument dotyczy, nie wydaje się dokumentu wymaganego przez Zamawiającego, stosuje się odpowiednio § 10 ust. 4-6 Regulaminu.</w:t>
      </w:r>
    </w:p>
    <w:p w14:paraId="77E17187" w14:textId="3A51181C" w:rsidR="00B06455" w:rsidRDefault="00B06455" w:rsidP="004C44CC">
      <w:pPr>
        <w:pStyle w:val="NormalnyWeb"/>
        <w:spacing w:before="0" w:beforeAutospacing="0" w:after="0" w:line="360" w:lineRule="auto"/>
        <w:ind w:left="284" w:right="-6" w:hanging="284"/>
        <w:rPr>
          <w:rStyle w:val="FontStyle24"/>
          <w:rFonts w:ascii="Arial" w:hAnsi="Arial" w:cs="Arial"/>
          <w:color w:val="000000" w:themeColor="text1"/>
        </w:rPr>
      </w:pPr>
      <w:r>
        <w:rPr>
          <w:rStyle w:val="FontStyle24"/>
          <w:rFonts w:ascii="Arial" w:hAnsi="Arial" w:cs="Arial"/>
          <w:color w:val="000000" w:themeColor="text1"/>
        </w:rPr>
        <w:t xml:space="preserve">7. </w:t>
      </w:r>
      <w:r w:rsidRPr="00B06455">
        <w:rPr>
          <w:rStyle w:val="FontStyle24"/>
          <w:rFonts w:ascii="Arial" w:hAnsi="Arial" w:cs="Arial"/>
          <w:color w:val="000000" w:themeColor="text1"/>
        </w:rPr>
        <w:t>W przypadku Wykonawców wspólnie ubiegających się o udzielenie Zamówienia, spełnianie warunków udziału w Postępowaniu może zostać wykazane wspólnie przez Wykonawców. (spełnienie poszczególnych warunku/ów może zostać wykazane poprzez łączne spełnianie wymagań określonych dla warunku/ów przez kilku Wykonawców).</w:t>
      </w:r>
    </w:p>
    <w:p w14:paraId="49037982" w14:textId="14D1759C" w:rsidR="00B06455" w:rsidRDefault="00B06455" w:rsidP="00B06455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Style w:val="FontStyle24"/>
          <w:rFonts w:ascii="Arial" w:hAnsi="Arial" w:cs="Arial"/>
          <w:color w:val="000000" w:themeColor="text1"/>
        </w:rPr>
        <w:t xml:space="preserve">8. </w:t>
      </w:r>
      <w:r w:rsidRPr="004820D1">
        <w:rPr>
          <w:rFonts w:ascii="Arial" w:hAnsi="Arial" w:cs="Arial"/>
          <w:iCs/>
          <w:sz w:val="22"/>
          <w:szCs w:val="22"/>
        </w:rPr>
        <w:t xml:space="preserve">Dokumenty, o których mowa w </w:t>
      </w:r>
      <w:r w:rsidRPr="00DB0944">
        <w:rPr>
          <w:rFonts w:ascii="Arial" w:hAnsi="Arial" w:cs="Arial"/>
          <w:iCs/>
          <w:sz w:val="22"/>
          <w:szCs w:val="22"/>
        </w:rPr>
        <w:t>ust</w:t>
      </w:r>
      <w:r w:rsidRPr="00717710">
        <w:rPr>
          <w:rFonts w:ascii="Arial" w:hAnsi="Arial" w:cs="Arial"/>
          <w:iCs/>
          <w:color w:val="000000" w:themeColor="text1"/>
          <w:sz w:val="22"/>
          <w:szCs w:val="22"/>
        </w:rPr>
        <w:t>. 5 pkt 1 - 5</w:t>
      </w:r>
      <w:r w:rsidRPr="00717710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4820D1">
        <w:rPr>
          <w:rFonts w:ascii="Arial" w:hAnsi="Arial" w:cs="Arial"/>
          <w:sz w:val="22"/>
          <w:szCs w:val="22"/>
        </w:rPr>
        <w:t xml:space="preserve">składa się w zakresie każdego z </w:t>
      </w:r>
      <w:r>
        <w:rPr>
          <w:rFonts w:ascii="Arial" w:hAnsi="Arial" w:cs="Arial"/>
          <w:sz w:val="22"/>
          <w:szCs w:val="22"/>
        </w:rPr>
        <w:t xml:space="preserve"> </w:t>
      </w:r>
      <w:r w:rsidRPr="004820D1">
        <w:rPr>
          <w:rFonts w:ascii="Arial" w:hAnsi="Arial" w:cs="Arial"/>
          <w:sz w:val="22"/>
          <w:szCs w:val="22"/>
        </w:rPr>
        <w:t>Wykonawców występujących wspólnie.</w:t>
      </w:r>
    </w:p>
    <w:p w14:paraId="2966FA7F" w14:textId="2BC62A61" w:rsidR="00B06455" w:rsidRDefault="00B06455" w:rsidP="00B06455">
      <w:pPr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Style w:val="FontStyle24"/>
          <w:rFonts w:ascii="Arial" w:hAnsi="Arial" w:cs="Arial"/>
          <w:color w:val="000000" w:themeColor="text1"/>
        </w:rPr>
        <w:t>9.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B06455">
        <w:rPr>
          <w:rFonts w:ascii="Arial" w:hAnsi="Arial" w:cs="Arial"/>
          <w:iCs/>
          <w:sz w:val="22"/>
          <w:szCs w:val="22"/>
        </w:rPr>
        <w:t>Wykonawca może, w celu potwierdzenia spełniania warunków udziału w Postępowaniu, w stosownych sytuacjach oraz w odniesieniu do Zamówienia lub jego części, polegać na zdolnościach technicznych lub zawodowych innych podmiotów, niezależnie od charakteru prawnego łączących go z nimi stosunków prawnych. *</w:t>
      </w:r>
    </w:p>
    <w:p w14:paraId="2849F18F" w14:textId="77777777" w:rsidR="00B06455" w:rsidRDefault="00B06455" w:rsidP="00717710">
      <w:pPr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>
        <w:rPr>
          <w:rStyle w:val="FontStyle24"/>
          <w:rFonts w:ascii="Arial" w:hAnsi="Arial" w:cs="Arial"/>
          <w:color w:val="000000" w:themeColor="text1"/>
        </w:rPr>
        <w:t>10.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37C4BED6" w14:textId="1F92BC05" w:rsidR="00B06455" w:rsidRPr="00B960DA" w:rsidRDefault="00B06455" w:rsidP="00717710">
      <w:pPr>
        <w:pStyle w:val="edytowalna"/>
        <w:spacing w:after="0" w:line="360" w:lineRule="auto"/>
        <w:ind w:hanging="425"/>
        <w:jc w:val="left"/>
        <w:rPr>
          <w:sz w:val="22"/>
        </w:rPr>
      </w:pPr>
      <w:r>
        <w:rPr>
          <w:iCs/>
          <w:sz w:val="22"/>
        </w:rPr>
        <w:t xml:space="preserve">    </w:t>
      </w:r>
      <w:r w:rsidRPr="00561DF3">
        <w:rPr>
          <w:iCs/>
          <w:sz w:val="22"/>
        </w:rPr>
        <w:t xml:space="preserve">Wykonawca </w:t>
      </w:r>
      <w:r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  <w:r w:rsidRPr="00454A6C">
        <w:t xml:space="preserve"> </w:t>
      </w:r>
      <w:r w:rsidRPr="00B960DA">
        <w:rPr>
          <w:sz w:val="22"/>
        </w:rPr>
        <w:t xml:space="preserve">Zobowiązanie podmiotu udostępniającego zasoby, o którym mowa powyżej, potwierdza, że stosunek łączący </w:t>
      </w:r>
      <w:r>
        <w:rPr>
          <w:sz w:val="22"/>
        </w:rPr>
        <w:t>W</w:t>
      </w:r>
      <w:r w:rsidRPr="00B960DA">
        <w:rPr>
          <w:sz w:val="22"/>
        </w:rPr>
        <w:t>ykonawcę z podmiotami udostępniającymi zasoby gwarantuje rzeczywisty dostęp do tych zasobów oraz określa w szczególności:</w:t>
      </w:r>
    </w:p>
    <w:p w14:paraId="11D9E0F3" w14:textId="77777777" w:rsidR="00B06455" w:rsidRPr="00B960DA" w:rsidRDefault="00B06455" w:rsidP="00566C47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6E978F82" w14:textId="77777777" w:rsidR="00B06455" w:rsidRPr="00B960DA" w:rsidRDefault="00B06455" w:rsidP="00566C47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47696823" w14:textId="77777777" w:rsidR="00B06455" w:rsidRDefault="00B06455" w:rsidP="00566C47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</w:p>
    <w:p w14:paraId="5E778823" w14:textId="47082257" w:rsidR="00B06455" w:rsidRPr="00717710" w:rsidRDefault="00491F39" w:rsidP="00566C47">
      <w:pPr>
        <w:pStyle w:val="edytowalna"/>
        <w:spacing w:after="0" w:line="360" w:lineRule="auto"/>
        <w:ind w:left="567" w:hanging="283"/>
        <w:jc w:val="left"/>
        <w:rPr>
          <w:color w:val="FF0000"/>
          <w:sz w:val="22"/>
        </w:rPr>
      </w:pPr>
      <w:r>
        <w:rPr>
          <w:sz w:val="22"/>
        </w:rPr>
        <w:t xml:space="preserve">   </w:t>
      </w:r>
      <w:r w:rsidR="00B06455">
        <w:rPr>
          <w:sz w:val="22"/>
        </w:rPr>
        <w:t xml:space="preserve">Wzór zobowiązania stanowi </w:t>
      </w:r>
      <w:r w:rsidR="00B06455" w:rsidRPr="00717710">
        <w:rPr>
          <w:b/>
          <w:bCs/>
          <w:color w:val="000000" w:themeColor="text1"/>
          <w:sz w:val="22"/>
        </w:rPr>
        <w:t>Załącznik nr 6</w:t>
      </w:r>
      <w:r w:rsidR="00B06455" w:rsidRPr="00717710">
        <w:rPr>
          <w:color w:val="000000" w:themeColor="text1"/>
          <w:sz w:val="22"/>
        </w:rPr>
        <w:t xml:space="preserve"> do SWZ.</w:t>
      </w:r>
      <w:r w:rsidR="00B06455">
        <w:rPr>
          <w:color w:val="FF0000"/>
          <w:sz w:val="22"/>
        </w:rPr>
        <w:br/>
      </w:r>
    </w:p>
    <w:p w14:paraId="238FF42A" w14:textId="498E6756" w:rsidR="009E2A38" w:rsidRPr="00561DF3" w:rsidRDefault="00B564BE" w:rsidP="006F4F56">
      <w:pPr>
        <w:pStyle w:val="Nagwek1"/>
      </w:pPr>
      <w:bookmarkStart w:id="7" w:name="_Toc172021723"/>
      <w:bookmarkStart w:id="8" w:name="Rozdział_4"/>
      <w:bookmarkEnd w:id="6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7"/>
      <w:r w:rsidR="009E2A38" w:rsidRPr="00561DF3">
        <w:t xml:space="preserve"> </w:t>
      </w:r>
    </w:p>
    <w:p w14:paraId="02807161" w14:textId="4705BE94" w:rsidR="00965CE3" w:rsidRPr="006D408E" w:rsidRDefault="00965CE3" w:rsidP="00852DDC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000000" w:themeColor="text1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</w:t>
      </w:r>
      <w:r w:rsidRPr="00692CDC">
        <w:rPr>
          <w:rFonts w:ascii="Arial" w:hAnsi="Arial" w:cs="Arial"/>
          <w:sz w:val="22"/>
          <w:szCs w:val="22"/>
        </w:rPr>
        <w:t>przygotować i złożyć ściśle według wymagań określonych w SWZ,</w:t>
      </w:r>
      <w:r w:rsidRPr="00561DF3">
        <w:rPr>
          <w:rFonts w:ascii="Arial" w:hAnsi="Arial" w:cs="Arial"/>
          <w:sz w:val="22"/>
          <w:szCs w:val="22"/>
        </w:rPr>
        <w:t xml:space="preserve"> za pośrednictwem Platformy Zakupowej Zamawiającego, dostępnej pod adresem: </w:t>
      </w:r>
      <w:hyperlink r:id="rId14" w:tooltip="https://platformazakupowa.plk-sa.pl" w:history="1">
        <w:r w:rsidRPr="006D408E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https://platformazakupowa.plk-sa.pl</w:t>
        </w:r>
      </w:hyperlink>
    </w:p>
    <w:p w14:paraId="148A36E9" w14:textId="14ACAACD" w:rsidR="00965CE3" w:rsidRPr="006D408E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color w:val="000000" w:themeColor="text1"/>
          <w:sz w:val="22"/>
          <w:szCs w:val="22"/>
        </w:rPr>
      </w:pP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Szczegółowy opis korzystania z Platformy Zakupowej przez </w:t>
      </w:r>
      <w:r w:rsidR="00397529" w:rsidRPr="006D408E">
        <w:rPr>
          <w:rFonts w:ascii="Arial" w:hAnsi="Arial" w:cs="Arial"/>
          <w:color w:val="000000" w:themeColor="text1"/>
          <w:sz w:val="22"/>
          <w:szCs w:val="22"/>
        </w:rPr>
        <w:t xml:space="preserve">Wykonawców 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zawarty jest </w:t>
      </w:r>
      <w:r w:rsidR="00397529" w:rsidRPr="006D408E">
        <w:rPr>
          <w:rFonts w:ascii="Arial" w:hAnsi="Arial" w:cs="Arial"/>
          <w:color w:val="000000" w:themeColor="text1"/>
          <w:sz w:val="22"/>
          <w:szCs w:val="22"/>
        </w:rPr>
        <w:t>w</w:t>
      </w:r>
      <w:r w:rsidR="00397529" w:rsidRPr="006D408E">
        <w:rPr>
          <w:color w:val="000000" w:themeColor="text1"/>
        </w:rPr>
        <w:t> </w:t>
      </w:r>
      <w:r w:rsidRPr="006D408E">
        <w:rPr>
          <w:rFonts w:ascii="Arial" w:hAnsi="Arial" w:cs="Arial"/>
          <w:b/>
          <w:color w:val="000000" w:themeColor="text1"/>
          <w:sz w:val="22"/>
          <w:szCs w:val="22"/>
        </w:rPr>
        <w:t>Podręczniku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. Wykonawca zobowiązany jest do zapoznania się ze sposobem działania Platformy Zakupowej </w:t>
      </w:r>
      <w:r w:rsidR="00A174E3" w:rsidRPr="006D408E">
        <w:rPr>
          <w:rFonts w:ascii="Arial" w:hAnsi="Arial" w:cs="Arial"/>
          <w:color w:val="000000" w:themeColor="text1"/>
          <w:sz w:val="22"/>
          <w:szCs w:val="22"/>
        </w:rPr>
        <w:t>oraz z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D408E">
        <w:rPr>
          <w:rFonts w:ascii="Arial" w:hAnsi="Arial" w:cs="Arial"/>
          <w:b/>
          <w:color w:val="000000" w:themeColor="text1"/>
          <w:sz w:val="22"/>
          <w:szCs w:val="22"/>
        </w:rPr>
        <w:t>Podręcznikiem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 i postępowania zgodnie z jego wytycznymi.</w:t>
      </w:r>
    </w:p>
    <w:p w14:paraId="1569439E" w14:textId="38A020BC" w:rsidR="00965CE3" w:rsidRPr="006D408E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000000" w:themeColor="text1"/>
          <w:sz w:val="22"/>
          <w:szCs w:val="22"/>
          <w:u w:val="none"/>
        </w:rPr>
      </w:pPr>
      <w:r w:rsidRPr="006D408E">
        <w:rPr>
          <w:rFonts w:ascii="Arial" w:hAnsi="Arial" w:cs="Arial"/>
          <w:iCs/>
          <w:color w:val="000000" w:themeColor="text1"/>
          <w:sz w:val="22"/>
          <w:szCs w:val="22"/>
        </w:rPr>
        <w:t>Zamawiający informuje, ż</w:t>
      </w:r>
      <w:r w:rsidR="009A1D1D" w:rsidRPr="006D408E">
        <w:rPr>
          <w:rFonts w:ascii="Arial" w:hAnsi="Arial" w:cs="Arial"/>
          <w:iCs/>
          <w:color w:val="000000" w:themeColor="text1"/>
          <w:sz w:val="22"/>
          <w:szCs w:val="22"/>
        </w:rPr>
        <w:t>e</w:t>
      </w:r>
      <w:r w:rsidRPr="006D408E">
        <w:rPr>
          <w:rFonts w:ascii="Arial" w:hAnsi="Arial" w:cs="Arial"/>
          <w:iCs/>
          <w:color w:val="000000" w:themeColor="text1"/>
          <w:sz w:val="22"/>
          <w:szCs w:val="22"/>
        </w:rPr>
        <w:t xml:space="preserve"> Pomoc techniczna w zakresie obsługi Platformy Zakupowej dostępna jest w dni robocze</w:t>
      </w:r>
      <w:r w:rsidR="00CF3526" w:rsidRPr="006D408E">
        <w:rPr>
          <w:rFonts w:ascii="Arial" w:hAnsi="Arial" w:cs="Arial"/>
          <w:iCs/>
          <w:color w:val="000000" w:themeColor="text1"/>
          <w:sz w:val="22"/>
          <w:szCs w:val="22"/>
        </w:rPr>
        <w:t>,</w:t>
      </w:r>
      <w:r w:rsidRPr="006D408E">
        <w:rPr>
          <w:rFonts w:ascii="Arial" w:hAnsi="Arial" w:cs="Arial"/>
          <w:iCs/>
          <w:color w:val="000000" w:themeColor="text1"/>
          <w:sz w:val="22"/>
          <w:szCs w:val="22"/>
        </w:rPr>
        <w:t xml:space="preserve"> w godz. </w:t>
      </w:r>
      <w:r w:rsidR="009C10DA" w:rsidRPr="006D408E">
        <w:rPr>
          <w:rFonts w:ascii="Arial" w:hAnsi="Arial" w:cs="Arial"/>
          <w:iCs/>
          <w:color w:val="000000" w:themeColor="text1"/>
          <w:sz w:val="22"/>
          <w:szCs w:val="22"/>
        </w:rPr>
        <w:t>8:00 – 16:00</w:t>
      </w:r>
      <w:r w:rsidR="00CF3526" w:rsidRPr="006D408E">
        <w:rPr>
          <w:rFonts w:ascii="Arial" w:hAnsi="Arial" w:cs="Arial"/>
          <w:iCs/>
          <w:color w:val="000000" w:themeColor="text1"/>
          <w:sz w:val="22"/>
          <w:szCs w:val="22"/>
        </w:rPr>
        <w:t>,</w:t>
      </w:r>
      <w:r w:rsidR="009C10DA" w:rsidRPr="006D408E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6D408E">
        <w:rPr>
          <w:rFonts w:ascii="Arial" w:hAnsi="Arial" w:cs="Arial"/>
          <w:iCs/>
          <w:color w:val="000000" w:themeColor="text1"/>
          <w:sz w:val="22"/>
          <w:szCs w:val="22"/>
        </w:rPr>
        <w:t xml:space="preserve">pod </w:t>
      </w:r>
      <w:r w:rsidR="009C10DA" w:rsidRPr="006D408E">
        <w:rPr>
          <w:rFonts w:ascii="Arial" w:hAnsi="Arial" w:cs="Arial"/>
          <w:iCs/>
          <w:color w:val="000000" w:themeColor="text1"/>
          <w:sz w:val="22"/>
          <w:szCs w:val="22"/>
        </w:rPr>
        <w:t>nr</w:t>
      </w:r>
      <w:r w:rsidR="007A638F" w:rsidRPr="006D408E">
        <w:rPr>
          <w:rFonts w:ascii="Arial" w:hAnsi="Arial" w:cs="Arial"/>
          <w:iCs/>
          <w:color w:val="000000" w:themeColor="text1"/>
          <w:sz w:val="22"/>
          <w:szCs w:val="22"/>
        </w:rPr>
        <w:t xml:space="preserve"> tel</w:t>
      </w:r>
      <w:r w:rsidR="00743291" w:rsidRPr="006D408E">
        <w:rPr>
          <w:rFonts w:ascii="Arial" w:hAnsi="Arial" w:cs="Arial"/>
          <w:iCs/>
          <w:color w:val="000000" w:themeColor="text1"/>
          <w:sz w:val="22"/>
          <w:szCs w:val="22"/>
        </w:rPr>
        <w:t>.</w:t>
      </w:r>
      <w:r w:rsidR="009C10DA" w:rsidRPr="006D408E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9C10DA" w:rsidRPr="006D408E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 xml:space="preserve">+48 22 576 87 56 </w:t>
      </w:r>
      <w:r w:rsidR="009C10DA" w:rsidRPr="006D408E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lub adresem e-mail: </w:t>
      </w:r>
      <w:hyperlink r:id="rId15" w:history="1">
        <w:r w:rsidR="007A638F" w:rsidRPr="006D408E">
          <w:rPr>
            <w:rStyle w:val="Hipercze"/>
            <w:rFonts w:ascii="Arial" w:hAnsi="Arial" w:cs="Arial"/>
            <w:bCs/>
            <w:iCs/>
            <w:color w:val="000000" w:themeColor="text1"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6D408E">
        <w:rPr>
          <w:rFonts w:ascii="Arial" w:hAnsi="Arial" w:cs="Arial"/>
          <w:iCs/>
          <w:color w:val="000000" w:themeColor="text1"/>
          <w:sz w:val="22"/>
          <w:szCs w:val="22"/>
        </w:rPr>
        <w:t xml:space="preserve">Wykonawca ponosi wszelkie koszty związane z przygotowaniem </w:t>
      </w:r>
      <w:r w:rsidRPr="00561DF3">
        <w:rPr>
          <w:rFonts w:ascii="Arial" w:hAnsi="Arial" w:cs="Arial"/>
          <w:iCs/>
          <w:sz w:val="22"/>
          <w:szCs w:val="22"/>
        </w:rPr>
        <w:t>i złożeniem oferty.</w:t>
      </w:r>
    </w:p>
    <w:p w14:paraId="63EC7993" w14:textId="1643CCD5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081406">
        <w:rPr>
          <w:rFonts w:ascii="Arial" w:hAnsi="Arial" w:cs="Arial"/>
          <w:b/>
          <w:sz w:val="22"/>
          <w:szCs w:val="22"/>
        </w:rPr>
        <w:t xml:space="preserve"> </w:t>
      </w:r>
      <w:r w:rsidR="00081406" w:rsidRPr="001027FE">
        <w:rPr>
          <w:rFonts w:ascii="Arial" w:hAnsi="Arial" w:cs="Arial"/>
          <w:sz w:val="22"/>
          <w:szCs w:val="22"/>
        </w:rPr>
        <w:t xml:space="preserve">W przypadku, gdy Wykonawca chce </w:t>
      </w:r>
      <w:r w:rsidR="00081406">
        <w:rPr>
          <w:rFonts w:ascii="Arial" w:hAnsi="Arial" w:cs="Arial"/>
          <w:sz w:val="22"/>
          <w:szCs w:val="22"/>
        </w:rPr>
        <w:t xml:space="preserve">mieć więcej niż jednego </w:t>
      </w:r>
      <w:r w:rsidR="00081406" w:rsidRPr="001027FE">
        <w:rPr>
          <w:rFonts w:ascii="Arial" w:hAnsi="Arial" w:cs="Arial"/>
          <w:sz w:val="22"/>
          <w:szCs w:val="22"/>
        </w:rPr>
        <w:t>użytkownika</w:t>
      </w:r>
      <w:r w:rsidR="00081406">
        <w:rPr>
          <w:rFonts w:ascii="Arial" w:hAnsi="Arial" w:cs="Arial"/>
          <w:sz w:val="22"/>
          <w:szCs w:val="22"/>
        </w:rPr>
        <w:t xml:space="preserve"> przypisanego do swojego </w:t>
      </w:r>
      <w:r w:rsidR="00081406" w:rsidRPr="001027FE">
        <w:rPr>
          <w:rFonts w:ascii="Arial" w:hAnsi="Arial" w:cs="Arial"/>
          <w:sz w:val="22"/>
          <w:szCs w:val="22"/>
        </w:rPr>
        <w:t>kon</w:t>
      </w:r>
      <w:r w:rsidR="00081406">
        <w:rPr>
          <w:rFonts w:ascii="Arial" w:hAnsi="Arial" w:cs="Arial"/>
          <w:sz w:val="22"/>
          <w:szCs w:val="22"/>
        </w:rPr>
        <w:t xml:space="preserve">ta w </w:t>
      </w:r>
      <w:r w:rsidR="00081406" w:rsidRPr="001027FE">
        <w:rPr>
          <w:rFonts w:ascii="Arial" w:hAnsi="Arial" w:cs="Arial"/>
          <w:sz w:val="22"/>
          <w:szCs w:val="22"/>
        </w:rPr>
        <w:t>Platformie</w:t>
      </w:r>
      <w:r w:rsidR="00081406">
        <w:rPr>
          <w:rFonts w:ascii="Arial" w:hAnsi="Arial" w:cs="Arial"/>
          <w:sz w:val="22"/>
          <w:szCs w:val="22"/>
        </w:rPr>
        <w:t xml:space="preserve"> Zakupowej, to w takim przypadku należy złożyć oddzielny wniosek rejestracyjny – odpowiednio dla każdego nowego użytkownika. </w:t>
      </w:r>
    </w:p>
    <w:p w14:paraId="0200F0EC" w14:textId="0E260A09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048CAEF0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75E62118" w:rsidR="00E66223" w:rsidRPr="0047365E" w:rsidRDefault="0028111A" w:rsidP="00F22826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roz. III ust. </w:t>
      </w:r>
      <w:r w:rsidRPr="00445C16">
        <w:rPr>
          <w:rFonts w:ascii="Arial" w:hAnsi="Arial" w:cs="Arial"/>
          <w:iCs/>
          <w:sz w:val="22"/>
          <w:szCs w:val="22"/>
        </w:rPr>
        <w:t xml:space="preserve">4 – 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6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dokumentu sporządzonego w formie pisemnej</w:t>
      </w:r>
      <w:r w:rsidR="00AD0541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A30AF1">
        <w:rPr>
          <w:rFonts w:ascii="Arial" w:hAnsi="Arial" w:cs="Arial"/>
          <w:iCs/>
          <w:sz w:val="22"/>
          <w:szCs w:val="22"/>
        </w:rPr>
        <w:t xml:space="preserve">postaci </w:t>
      </w:r>
      <w:r w:rsidR="00810E26" w:rsidRPr="00DE4216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4D456B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jako załącznik</w:t>
      </w:r>
      <w:r w:rsidRPr="00445C16">
        <w:rPr>
          <w:rFonts w:ascii="Arial" w:hAnsi="Arial" w:cs="Arial"/>
          <w:iCs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02014F3E" w14:textId="77777777" w:rsidR="0047365E" w:rsidRPr="006D408E" w:rsidRDefault="0047365E" w:rsidP="0047365E">
      <w:pPr>
        <w:spacing w:line="360" w:lineRule="auto"/>
        <w:ind w:left="284"/>
        <w:jc w:val="left"/>
        <w:rPr>
          <w:rFonts w:ascii="Arial" w:hAnsi="Arial" w:cs="Arial"/>
          <w:color w:val="000000" w:themeColor="text1"/>
          <w:sz w:val="22"/>
          <w:szCs w:val="22"/>
          <w:highlight w:val="lightGray"/>
        </w:rPr>
      </w:pPr>
      <w:r w:rsidRPr="006D408E">
        <w:rPr>
          <w:rFonts w:ascii="Arial" w:hAnsi="Arial" w:cs="Arial"/>
          <w:color w:val="000000" w:themeColor="text1"/>
          <w:sz w:val="22"/>
          <w:szCs w:val="22"/>
          <w:highlight w:val="lightGray"/>
        </w:rPr>
        <w:t>UWAGA!</w:t>
      </w:r>
    </w:p>
    <w:p w14:paraId="0D497840" w14:textId="0749AFA7" w:rsidR="0047365E" w:rsidRPr="006D408E" w:rsidRDefault="0047365E" w:rsidP="00813C92">
      <w:pPr>
        <w:spacing w:line="360" w:lineRule="auto"/>
        <w:ind w:left="284"/>
        <w:jc w:val="left"/>
        <w:rPr>
          <w:rFonts w:ascii="Arial" w:hAnsi="Arial" w:cs="Arial"/>
          <w:iCs/>
          <w:color w:val="000000" w:themeColor="text1"/>
          <w:sz w:val="22"/>
          <w:szCs w:val="22"/>
        </w:rPr>
      </w:pPr>
      <w:r w:rsidRPr="006D408E">
        <w:rPr>
          <w:rFonts w:ascii="Arial" w:hAnsi="Arial" w:cs="Arial"/>
          <w:color w:val="000000" w:themeColor="text1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58A6BA0B" w14:textId="77777777" w:rsidR="00AF308E" w:rsidRDefault="00AF308E" w:rsidP="00AF308E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4618CB0A" w14:textId="226CA2E4" w:rsidR="00965CE3" w:rsidRPr="00A800D1" w:rsidRDefault="0028111A" w:rsidP="00813C9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</w:t>
      </w:r>
      <w:r w:rsidR="00D3375D" w:rsidRPr="00A800D1">
        <w:rPr>
          <w:rFonts w:ascii="Arial" w:hAnsi="Arial" w:cs="Arial"/>
          <w:sz w:val="22"/>
          <w:szCs w:val="22"/>
        </w:rPr>
        <w:t>elektroniczne odwzorowanie</w:t>
      </w:r>
      <w:r w:rsidR="00B017D6" w:rsidRPr="00A800D1">
        <w:rPr>
          <w:rFonts w:ascii="Arial" w:hAnsi="Arial" w:cs="Arial"/>
          <w:sz w:val="22"/>
          <w:szCs w:val="22"/>
        </w:rPr>
        <w:t xml:space="preserve"> dokumentu </w:t>
      </w:r>
      <w:r w:rsidRPr="00A800D1">
        <w:rPr>
          <w:rFonts w:ascii="Arial" w:hAnsi="Arial" w:cs="Arial"/>
          <w:sz w:val="22"/>
          <w:szCs w:val="22"/>
        </w:rPr>
        <w:t>jest nieczyteln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A800D1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28111A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6D408E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 xml:space="preserve">przypadku próby wygenerowania raportu </w:t>
      </w:r>
      <w:r w:rsidR="00AF0D23" w:rsidRPr="00604A39">
        <w:rPr>
          <w:rFonts w:ascii="Arial" w:hAnsi="Arial" w:cs="Arial"/>
          <w:sz w:val="22"/>
          <w:szCs w:val="22"/>
        </w:rPr>
        <w:t xml:space="preserve">w nowej sesji przeglądarki internetowej, </w:t>
      </w:r>
      <w:r w:rsidR="00AF0D23" w:rsidRPr="006D408E">
        <w:rPr>
          <w:rFonts w:ascii="Arial" w:hAnsi="Arial" w:cs="Arial"/>
          <w:color w:val="000000" w:themeColor="text1"/>
          <w:sz w:val="22"/>
          <w:szCs w:val="22"/>
        </w:rPr>
        <w:t>niezbędnym jest podanie hasła</w:t>
      </w:r>
      <w:r w:rsidR="00244C95" w:rsidRPr="006D408E">
        <w:rPr>
          <w:rFonts w:ascii="Arial" w:hAnsi="Arial" w:cs="Arial"/>
          <w:color w:val="000000" w:themeColor="text1"/>
          <w:sz w:val="22"/>
          <w:szCs w:val="22"/>
        </w:rPr>
        <w:t>,</w:t>
      </w:r>
      <w:r w:rsidR="00AF0D23" w:rsidRPr="006D408E">
        <w:rPr>
          <w:rFonts w:ascii="Arial" w:hAnsi="Arial" w:cs="Arial"/>
          <w:color w:val="000000" w:themeColor="text1"/>
          <w:sz w:val="22"/>
          <w:szCs w:val="22"/>
        </w:rPr>
        <w:t xml:space="preserve"> o którym mowa w ust. 7 pkt 4.</w:t>
      </w:r>
    </w:p>
    <w:p w14:paraId="3D564FD8" w14:textId="77777777" w:rsidR="00AF0D23" w:rsidRPr="006D408E" w:rsidRDefault="000B7F53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000000" w:themeColor="text1"/>
          <w:sz w:val="22"/>
          <w:szCs w:val="22"/>
        </w:rPr>
      </w:pPr>
      <w:r w:rsidRPr="006D408E">
        <w:rPr>
          <w:rFonts w:ascii="Arial" w:hAnsi="Arial" w:cs="Arial"/>
          <w:color w:val="000000" w:themeColor="text1"/>
          <w:sz w:val="22"/>
          <w:szCs w:val="22"/>
          <w:highlight w:val="lightGray"/>
        </w:rPr>
        <w:t xml:space="preserve">UWAGA! </w:t>
      </w:r>
      <w:r w:rsidR="00AF0D23" w:rsidRPr="006D408E">
        <w:rPr>
          <w:rFonts w:ascii="Arial" w:hAnsi="Arial" w:cs="Arial"/>
          <w:color w:val="000000" w:themeColor="text1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6D408E">
        <w:rPr>
          <w:rFonts w:ascii="Arial" w:hAnsi="Arial" w:cs="Arial"/>
          <w:color w:val="000000" w:themeColor="text1"/>
          <w:sz w:val="22"/>
          <w:szCs w:val="22"/>
          <w:highlight w:val="lightGray"/>
        </w:rPr>
        <w:t>w </w:t>
      </w:r>
      <w:r w:rsidR="00AF0D23" w:rsidRPr="006D408E">
        <w:rPr>
          <w:rFonts w:ascii="Arial" w:hAnsi="Arial" w:cs="Arial"/>
          <w:color w:val="000000" w:themeColor="text1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CA6E48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6D408E" w:rsidRDefault="007634A3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</w:t>
      </w:r>
      <w:r w:rsidR="001860DC" w:rsidRPr="006D408E">
        <w:rPr>
          <w:rFonts w:ascii="Arial" w:hAnsi="Arial" w:cs="Arial"/>
          <w:color w:val="000000" w:themeColor="text1"/>
          <w:sz w:val="22"/>
          <w:szCs w:val="22"/>
        </w:rPr>
        <w:t>ogowania się na utworzone konto</w:t>
      </w:r>
      <w:r w:rsidR="008E7676" w:rsidRPr="006D408E">
        <w:rPr>
          <w:rFonts w:ascii="Arial" w:hAnsi="Arial" w:cs="Arial"/>
          <w:color w:val="000000" w:themeColor="text1"/>
          <w:sz w:val="22"/>
          <w:szCs w:val="22"/>
        </w:rPr>
        <w:t>,</w:t>
      </w:r>
      <w:r w:rsidR="001860DC" w:rsidRPr="006D408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48829CB" w14:textId="77777777" w:rsidR="001860DC" w:rsidRPr="006D408E" w:rsidRDefault="001860DC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000000" w:themeColor="text1"/>
          <w:sz w:val="22"/>
          <w:szCs w:val="22"/>
        </w:rPr>
      </w:pPr>
      <w:r w:rsidRPr="006D408E">
        <w:rPr>
          <w:rFonts w:ascii="Arial" w:hAnsi="Arial" w:cs="Arial"/>
          <w:color w:val="000000" w:themeColor="text1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14F532FF" w:rsidR="001860DC" w:rsidRPr="006D408E" w:rsidRDefault="001860DC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color w:val="000000" w:themeColor="text1"/>
          <w:sz w:val="22"/>
          <w:szCs w:val="22"/>
        </w:rPr>
      </w:pPr>
      <w:r w:rsidRPr="006D408E">
        <w:rPr>
          <w:rFonts w:ascii="Arial" w:hAnsi="Arial" w:cs="Arial"/>
          <w:b/>
          <w:i/>
          <w:color w:val="000000" w:themeColor="text1"/>
          <w:sz w:val="22"/>
          <w:szCs w:val="22"/>
        </w:rPr>
        <w:t>Przystąp do etapu składania ofert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>, która posiada szerszą funkcjonalność korespondencji z Zamawiającym niż akcja wskazana w pkt 1 i umożliwia m.in. przygotowanie i składnie oferty</w:t>
      </w:r>
      <w:r w:rsidR="00AE10F5" w:rsidRPr="006D408E">
        <w:rPr>
          <w:rFonts w:ascii="Arial" w:hAnsi="Arial" w:cs="Arial"/>
          <w:color w:val="000000" w:themeColor="text1"/>
          <w:sz w:val="22"/>
          <w:szCs w:val="22"/>
        </w:rPr>
        <w:t>, w sposób opisany w ust. 1 – 12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 oraz prowadzenie korespondencji z Zamawiającym (za pomocą modułu </w:t>
      </w:r>
      <w:r w:rsidRPr="006D408E">
        <w:rPr>
          <w:rFonts w:ascii="Arial" w:hAnsi="Arial" w:cs="Arial"/>
          <w:b/>
          <w:i/>
          <w:color w:val="000000" w:themeColor="text1"/>
          <w:sz w:val="22"/>
          <w:szCs w:val="22"/>
        </w:rPr>
        <w:t>Korespondencja)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, jednakże wymaga posiadania konta na Platformie i zalogowania się. </w:t>
      </w:r>
    </w:p>
    <w:p w14:paraId="2F0AB369" w14:textId="6586D08A" w:rsidR="001860DC" w:rsidRPr="006D408E" w:rsidRDefault="001860DC" w:rsidP="009175E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000000" w:themeColor="text1"/>
          <w:sz w:val="22"/>
          <w:szCs w:val="22"/>
          <w:highlight w:val="lightGray"/>
        </w:rPr>
      </w:pPr>
      <w:r w:rsidRPr="006D408E">
        <w:rPr>
          <w:rFonts w:ascii="Arial" w:hAnsi="Arial" w:cs="Arial"/>
          <w:color w:val="000000" w:themeColor="text1"/>
          <w:sz w:val="22"/>
          <w:szCs w:val="22"/>
          <w:highlight w:val="lightGray"/>
        </w:rPr>
        <w:t>UWAGA! Wskazana akcja jako jedyna umożliwia składnie ofert w niniejszym Postępowaniu</w:t>
      </w:r>
      <w:r w:rsidR="00977E8C" w:rsidRPr="006D408E">
        <w:rPr>
          <w:rFonts w:ascii="Arial" w:hAnsi="Arial" w:cs="Arial"/>
          <w:color w:val="000000" w:themeColor="text1"/>
          <w:sz w:val="22"/>
          <w:szCs w:val="22"/>
          <w:highlight w:val="lightGray"/>
        </w:rPr>
        <w:t>.</w:t>
      </w:r>
    </w:p>
    <w:p w14:paraId="14D30623" w14:textId="44DE8EA1" w:rsidR="006A3390" w:rsidRPr="006D408E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 w:rsidRPr="006D408E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6D408E"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Korespondencja</w:t>
      </w:r>
      <w:r w:rsidR="00952CAE" w:rsidRPr="006D408E"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162157A3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</w:t>
      </w:r>
      <w:r w:rsidR="00BC4803" w:rsidRPr="00604A39">
        <w:rPr>
          <w:rFonts w:ascii="Arial" w:hAnsi="Arial" w:cs="Arial"/>
          <w:iCs/>
          <w:sz w:val="22"/>
          <w:szCs w:val="22"/>
        </w:rPr>
        <w:t xml:space="preserve">mowa w </w:t>
      </w:r>
      <w:r w:rsidR="00BC4803" w:rsidRPr="00717710">
        <w:rPr>
          <w:rFonts w:ascii="Arial" w:hAnsi="Arial" w:cs="Arial"/>
          <w:iCs/>
          <w:sz w:val="22"/>
          <w:szCs w:val="22"/>
        </w:rPr>
        <w:t>ust. 1</w:t>
      </w:r>
      <w:r w:rsidR="00604A39" w:rsidRPr="00717710">
        <w:rPr>
          <w:rFonts w:ascii="Arial" w:hAnsi="Arial" w:cs="Arial"/>
          <w:iCs/>
          <w:sz w:val="22"/>
          <w:szCs w:val="22"/>
        </w:rPr>
        <w:t>5</w:t>
      </w:r>
      <w:r w:rsidRPr="00604A39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7265EB">
      <w:pPr>
        <w:numPr>
          <w:ilvl w:val="0"/>
          <w:numId w:val="37"/>
        </w:numPr>
        <w:tabs>
          <w:tab w:val="left" w:pos="0"/>
          <w:tab w:val="left" w:pos="426"/>
        </w:tabs>
        <w:spacing w:after="12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0A3D2130" w:rsidR="001665F5" w:rsidRDefault="00810E26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717710">
        <w:rPr>
          <w:rFonts w:ascii="Arial" w:hAnsi="Arial" w:cs="Arial"/>
          <w:iCs/>
          <w:sz w:val="22"/>
          <w:szCs w:val="22"/>
        </w:rPr>
        <w:t>ust. 1</w:t>
      </w:r>
      <w:r w:rsidR="00604A39" w:rsidRPr="00717710">
        <w:rPr>
          <w:rFonts w:ascii="Arial" w:hAnsi="Arial" w:cs="Arial"/>
          <w:iCs/>
          <w:sz w:val="22"/>
          <w:szCs w:val="22"/>
        </w:rPr>
        <w:t>6</w:t>
      </w:r>
      <w:r w:rsidRPr="00604A39">
        <w:rPr>
          <w:rFonts w:ascii="Arial" w:hAnsi="Arial" w:cs="Arial"/>
          <w:iCs/>
          <w:sz w:val="22"/>
          <w:szCs w:val="22"/>
        </w:rPr>
        <w:t xml:space="preserve"> oraz </w:t>
      </w:r>
      <w:r w:rsidRPr="00717710">
        <w:rPr>
          <w:rFonts w:ascii="Arial" w:hAnsi="Arial" w:cs="Arial"/>
          <w:iCs/>
          <w:sz w:val="22"/>
          <w:szCs w:val="22"/>
        </w:rPr>
        <w:t>ust. 1</w:t>
      </w:r>
      <w:r w:rsidR="00604A39" w:rsidRPr="00717710">
        <w:rPr>
          <w:rFonts w:ascii="Arial" w:hAnsi="Arial" w:cs="Arial"/>
          <w:iCs/>
          <w:sz w:val="22"/>
          <w:szCs w:val="22"/>
        </w:rPr>
        <w:t>7</w:t>
      </w:r>
      <w:r w:rsidR="00965CE3" w:rsidRPr="00604A39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604A39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604A39">
        <w:rPr>
          <w:rFonts w:ascii="Arial" w:hAnsi="Arial" w:cs="Arial"/>
          <w:iCs/>
          <w:sz w:val="22"/>
          <w:szCs w:val="22"/>
        </w:rPr>
        <w:t xml:space="preserve"> dokumentów </w:t>
      </w:r>
      <w:r w:rsidRPr="00604A39">
        <w:rPr>
          <w:rFonts w:ascii="Arial" w:hAnsi="Arial" w:cs="Arial"/>
          <w:iCs/>
          <w:sz w:val="22"/>
          <w:szCs w:val="22"/>
        </w:rPr>
        <w:t xml:space="preserve">przekazywanych zgodnie z </w:t>
      </w:r>
      <w:r w:rsidRPr="00717710">
        <w:rPr>
          <w:rFonts w:ascii="Arial" w:hAnsi="Arial" w:cs="Arial"/>
          <w:iCs/>
          <w:sz w:val="22"/>
          <w:szCs w:val="22"/>
        </w:rPr>
        <w:t xml:space="preserve">ust. </w:t>
      </w:r>
      <w:r w:rsidR="00604A39" w:rsidRPr="00717710">
        <w:rPr>
          <w:rFonts w:ascii="Arial" w:hAnsi="Arial" w:cs="Arial"/>
          <w:iCs/>
          <w:sz w:val="22"/>
          <w:szCs w:val="22"/>
        </w:rPr>
        <w:t>8</w:t>
      </w:r>
      <w:r w:rsidR="003B70C3" w:rsidRPr="00604A39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6F4F56">
      <w:pPr>
        <w:pStyle w:val="Nagwek1"/>
      </w:pPr>
      <w:bookmarkStart w:id="9" w:name="_Toc172021724"/>
      <w:bookmarkStart w:id="10" w:name="Rozdział_5"/>
      <w:bookmarkEnd w:id="8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9"/>
    </w:p>
    <w:p w14:paraId="04EDC1CC" w14:textId="4023CA70" w:rsidR="00751561" w:rsidRPr="00561DF3" w:rsidRDefault="00BF2E60" w:rsidP="00717710">
      <w:pPr>
        <w:spacing w:before="120"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67787C" w:rsidRPr="00561DF3">
        <w:rPr>
          <w:rFonts w:ascii="Arial" w:hAnsi="Arial" w:cs="Arial"/>
          <w:sz w:val="22"/>
          <w:szCs w:val="22"/>
        </w:rPr>
        <w:t xml:space="preserve"> </w:t>
      </w:r>
      <w:r w:rsidR="00F00B46" w:rsidRPr="00717710">
        <w:rPr>
          <w:rFonts w:ascii="Arial" w:hAnsi="Arial" w:cs="Arial"/>
          <w:iCs/>
          <w:sz w:val="22"/>
          <w:szCs w:val="22"/>
        </w:rPr>
        <w:t>nie żąda</w:t>
      </w:r>
      <w:r w:rsidR="005D5FD6" w:rsidRPr="00561DF3">
        <w:rPr>
          <w:rFonts w:ascii="Arial" w:hAnsi="Arial" w:cs="Arial"/>
          <w:sz w:val="22"/>
          <w:szCs w:val="22"/>
        </w:rPr>
        <w:t xml:space="preserve"> </w:t>
      </w:r>
      <w:r w:rsidR="0067787C" w:rsidRPr="00561DF3">
        <w:rPr>
          <w:rFonts w:ascii="Arial" w:hAnsi="Arial" w:cs="Arial"/>
          <w:sz w:val="22"/>
          <w:szCs w:val="22"/>
        </w:rPr>
        <w:t>od Wykonawców zabezpieczenia oferty wadium</w:t>
      </w:r>
      <w:r w:rsidRPr="00561DF3">
        <w:rPr>
          <w:rFonts w:ascii="Arial" w:hAnsi="Arial" w:cs="Arial"/>
          <w:sz w:val="22"/>
          <w:szCs w:val="22"/>
        </w:rPr>
        <w:t>.</w:t>
      </w:r>
      <w:r w:rsidR="00210710" w:rsidRPr="00561DF3">
        <w:rPr>
          <w:rFonts w:ascii="Arial" w:hAnsi="Arial" w:cs="Arial"/>
          <w:sz w:val="22"/>
          <w:szCs w:val="22"/>
        </w:rPr>
        <w:t xml:space="preserve"> </w:t>
      </w:r>
      <w:r w:rsidR="00604A39">
        <w:rPr>
          <w:rFonts w:ascii="Arial" w:hAnsi="Arial" w:cs="Arial"/>
          <w:sz w:val="22"/>
          <w:szCs w:val="22"/>
        </w:rPr>
        <w:br/>
      </w:r>
    </w:p>
    <w:p w14:paraId="4DE387E7" w14:textId="77777777" w:rsidR="00900672" w:rsidRPr="00561DF3" w:rsidRDefault="00B564BE" w:rsidP="006F4F56">
      <w:pPr>
        <w:pStyle w:val="Nagwek1"/>
      </w:pPr>
      <w:bookmarkStart w:id="11" w:name="_Toc172021725"/>
      <w:bookmarkStart w:id="12" w:name="Rozdział_6"/>
      <w:bookmarkEnd w:id="10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1"/>
    </w:p>
    <w:p w14:paraId="6187A7FA" w14:textId="56A2DDF1" w:rsidR="00EF4631" w:rsidRPr="00561DF3" w:rsidRDefault="00EF4631" w:rsidP="00C5598C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>przez</w:t>
      </w:r>
      <w:r w:rsidR="00044520">
        <w:rPr>
          <w:rStyle w:val="FontStyle24"/>
          <w:rFonts w:ascii="Arial" w:hAnsi="Arial" w:cs="Arial"/>
        </w:rPr>
        <w:t xml:space="preserve"> 60</w:t>
      </w:r>
      <w:r w:rsidR="00A951B0" w:rsidRPr="00561DF3">
        <w:rPr>
          <w:rStyle w:val="FontStyle24"/>
          <w:rFonts w:ascii="Arial" w:hAnsi="Arial" w:cs="Arial"/>
        </w:rPr>
        <w:t xml:space="preserve"> </w:t>
      </w:r>
      <w:r w:rsidR="00E438FA" w:rsidRPr="00561DF3">
        <w:rPr>
          <w:rStyle w:val="FontStyle24"/>
          <w:rFonts w:ascii="Arial" w:hAnsi="Arial" w:cs="Arial"/>
        </w:rPr>
        <w:t>dni licząc od terminu otwarcia ofert</w:t>
      </w:r>
      <w:r w:rsidR="00A20D15">
        <w:rPr>
          <w:rStyle w:val="FontStyle24"/>
          <w:rFonts w:ascii="Arial" w:hAnsi="Arial" w:cs="Arial"/>
        </w:rPr>
        <w:t xml:space="preserve">, </w:t>
      </w:r>
      <w:r w:rsidR="00595F86"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3" w:name="_Hlk170906506"/>
      <w:r w:rsidR="00595F86"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3"/>
    </w:p>
    <w:p w14:paraId="02EDE78E" w14:textId="639FFCDA" w:rsidR="003076A9" w:rsidRDefault="003076A9" w:rsidP="00717710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ind w:left="284" w:hanging="284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4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4"/>
      <w:r w:rsidRPr="00526960">
        <w:rPr>
          <w:rStyle w:val="FontStyle24"/>
          <w:rFonts w:ascii="Arial" w:hAnsi="Arial" w:cs="Arial"/>
          <w:lang w:eastAsia="pl-PL"/>
        </w:rPr>
        <w:t>. Wraz z przedłużeniem terminu związania ofertą, Wykonawca przedłuża okres ważności wadium.</w:t>
      </w:r>
    </w:p>
    <w:p w14:paraId="6EAC24E4" w14:textId="2FC64FDF" w:rsidR="00FB201B" w:rsidRPr="0030145C" w:rsidRDefault="00AB6A2D" w:rsidP="00717710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ind w:left="284" w:hanging="284"/>
        <w:contextualSpacing/>
        <w:jc w:val="both"/>
      </w:pPr>
      <w:r w:rsidRPr="00375D10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</w:t>
      </w:r>
      <w:r w:rsidR="003100B0">
        <w:rPr>
          <w:rStyle w:val="FontStyle24"/>
          <w:rFonts w:ascii="Arial" w:hAnsi="Arial" w:cs="Arial"/>
          <w:lang w:eastAsia="pl-PL"/>
        </w:rPr>
        <w:t>.</w:t>
      </w:r>
      <w:r w:rsidR="006227B5">
        <w:rPr>
          <w:rStyle w:val="FontStyle24"/>
          <w:rFonts w:ascii="Arial" w:hAnsi="Arial" w:cs="Arial"/>
          <w:lang w:eastAsia="pl-PL"/>
        </w:rPr>
        <w:br/>
      </w:r>
    </w:p>
    <w:p w14:paraId="4A282EE8" w14:textId="59403921" w:rsidR="00254AC5" w:rsidRPr="00561DF3" w:rsidRDefault="00B564BE" w:rsidP="00717710">
      <w:pPr>
        <w:pStyle w:val="Nagwek1"/>
      </w:pPr>
      <w:bookmarkStart w:id="15" w:name="_Toc172021726"/>
      <w:bookmarkStart w:id="16" w:name="Rozdział_7"/>
      <w:bookmarkEnd w:id="12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5"/>
    </w:p>
    <w:p w14:paraId="029C4B95" w14:textId="77777777" w:rsidR="00B43092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56847818" w14:textId="5C22D4B1" w:rsidR="00052DF9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</w:t>
      </w:r>
      <w:r w:rsidR="009E2114" w:rsidRPr="00561DF3">
        <w:rPr>
          <w:rFonts w:ascii="Arial" w:hAnsi="Arial" w:cs="Arial"/>
          <w:sz w:val="22"/>
          <w:szCs w:val="22"/>
        </w:rPr>
        <w:t xml:space="preserve">obliczenia </w:t>
      </w:r>
      <w:r w:rsidRPr="00561DF3">
        <w:rPr>
          <w:rFonts w:ascii="Arial" w:hAnsi="Arial" w:cs="Arial"/>
          <w:sz w:val="22"/>
          <w:szCs w:val="22"/>
        </w:rPr>
        <w:t xml:space="preserve">ceny jest </w:t>
      </w:r>
      <w:r w:rsidR="005B376E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 w:rsidR="005B376E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052DF9" w:rsidRPr="00561DF3">
        <w:rPr>
          <w:rFonts w:ascii="Arial" w:hAnsi="Arial" w:cs="Arial"/>
          <w:sz w:val="22"/>
          <w:szCs w:val="22"/>
        </w:rPr>
        <w:t>,</w:t>
      </w:r>
      <w:r w:rsidR="00B33185">
        <w:rPr>
          <w:rFonts w:ascii="Arial" w:hAnsi="Arial" w:cs="Arial"/>
          <w:sz w:val="22"/>
          <w:szCs w:val="22"/>
        </w:rPr>
        <w:t xml:space="preserve"> który stanowi </w:t>
      </w:r>
      <w:r w:rsidR="00B33185" w:rsidRPr="00717710">
        <w:rPr>
          <w:rFonts w:ascii="Arial" w:hAnsi="Arial" w:cs="Arial"/>
          <w:b/>
          <w:bCs/>
          <w:sz w:val="22"/>
          <w:szCs w:val="22"/>
        </w:rPr>
        <w:t>Załącznik nr 1</w:t>
      </w:r>
      <w:r w:rsidR="00B33185">
        <w:rPr>
          <w:rFonts w:ascii="Arial" w:hAnsi="Arial" w:cs="Arial"/>
          <w:sz w:val="22"/>
          <w:szCs w:val="22"/>
        </w:rPr>
        <w:t xml:space="preserve"> do niniejszego SWZ.</w:t>
      </w:r>
    </w:p>
    <w:p w14:paraId="2F6E66A5" w14:textId="35799817" w:rsidR="00B33185" w:rsidRPr="00561DF3" w:rsidRDefault="00052DF9" w:rsidP="00717710">
      <w:p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5.</w:t>
      </w:r>
      <w:r w:rsidRPr="00561DF3">
        <w:rPr>
          <w:rFonts w:ascii="Arial" w:hAnsi="Arial" w:cs="Arial"/>
          <w:sz w:val="22"/>
          <w:szCs w:val="22"/>
        </w:rPr>
        <w:tab/>
      </w:r>
      <w:r w:rsidR="00900672" w:rsidRPr="00561DF3">
        <w:rPr>
          <w:rFonts w:ascii="Arial" w:hAnsi="Arial" w:cs="Arial"/>
          <w:sz w:val="22"/>
          <w:szCs w:val="22"/>
        </w:rPr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</w:t>
      </w:r>
      <w:r w:rsidR="00B33185" w:rsidRPr="00717710">
        <w:rPr>
          <w:rFonts w:ascii="Arial" w:hAnsi="Arial" w:cs="Arial"/>
          <w:b/>
          <w:bCs/>
          <w:sz w:val="22"/>
          <w:szCs w:val="22"/>
        </w:rPr>
        <w:t>Z</w:t>
      </w:r>
      <w:r w:rsidR="00900672" w:rsidRPr="00717710">
        <w:rPr>
          <w:rFonts w:ascii="Arial" w:hAnsi="Arial" w:cs="Arial"/>
          <w:b/>
          <w:bCs/>
          <w:sz w:val="22"/>
          <w:szCs w:val="22"/>
        </w:rPr>
        <w:t>ałącznik</w:t>
      </w:r>
      <w:r w:rsidR="00B33185" w:rsidRPr="00717710">
        <w:rPr>
          <w:rFonts w:ascii="Arial" w:hAnsi="Arial" w:cs="Arial"/>
          <w:b/>
          <w:bCs/>
          <w:sz w:val="22"/>
          <w:szCs w:val="22"/>
        </w:rPr>
        <w:t xml:space="preserve"> nr 4</w:t>
      </w:r>
      <w:r w:rsidR="00900672" w:rsidRPr="00561DF3">
        <w:rPr>
          <w:rFonts w:ascii="Arial" w:hAnsi="Arial" w:cs="Arial"/>
          <w:sz w:val="22"/>
          <w:szCs w:val="22"/>
        </w:rPr>
        <w:t xml:space="preserve"> do </w:t>
      </w:r>
      <w:r w:rsidR="00347543" w:rsidRPr="00561DF3">
        <w:rPr>
          <w:rFonts w:ascii="Arial" w:hAnsi="Arial" w:cs="Arial"/>
          <w:sz w:val="22"/>
          <w:szCs w:val="22"/>
        </w:rPr>
        <w:t>SWZ</w:t>
      </w:r>
      <w:r w:rsidR="00254AC5" w:rsidRPr="00561DF3">
        <w:rPr>
          <w:rFonts w:ascii="Arial" w:hAnsi="Arial" w:cs="Arial"/>
          <w:sz w:val="22"/>
          <w:szCs w:val="22"/>
        </w:rPr>
        <w:t>.</w:t>
      </w:r>
    </w:p>
    <w:p w14:paraId="7ED20BE9" w14:textId="14CC895E" w:rsidR="00052DF9" w:rsidRPr="00561DF3" w:rsidRDefault="00B33185" w:rsidP="00717710">
      <w:p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="00052DF9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zastrzeżeniem </w:t>
      </w:r>
      <w:r w:rsidR="00254AC5" w:rsidRPr="00717710">
        <w:rPr>
          <w:rFonts w:ascii="Arial" w:hAnsi="Arial" w:cs="Arial"/>
          <w:sz w:val="22"/>
          <w:szCs w:val="22"/>
          <w:lang w:eastAsia="pl-PL"/>
        </w:rPr>
        <w:t>§</w:t>
      </w:r>
      <w:r w:rsidR="008A4FB5" w:rsidRPr="0071771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87252" w:rsidRPr="00717710">
        <w:rPr>
          <w:rFonts w:ascii="Arial" w:hAnsi="Arial" w:cs="Arial"/>
          <w:sz w:val="22"/>
          <w:szCs w:val="22"/>
          <w:lang w:eastAsia="pl-PL"/>
        </w:rPr>
        <w:t>34</w:t>
      </w:r>
      <w:r w:rsidR="005A544D" w:rsidRPr="0071771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54AC5" w:rsidRPr="00717710">
        <w:rPr>
          <w:rFonts w:ascii="Arial" w:hAnsi="Arial" w:cs="Arial"/>
          <w:sz w:val="22"/>
          <w:szCs w:val="22"/>
          <w:lang w:eastAsia="pl-PL"/>
        </w:rPr>
        <w:t>ust. 1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7C49CC96" w:rsidR="00465944" w:rsidRPr="00561DF3" w:rsidRDefault="00B33185" w:rsidP="00CA6E48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="00052DF9"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="00052DF9"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="00052DF9"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="00052DF9" w:rsidRPr="00561DF3">
        <w:rPr>
          <w:rFonts w:ascii="Arial" w:hAnsi="Arial" w:cs="Arial"/>
          <w:sz w:val="22"/>
          <w:szCs w:val="22"/>
        </w:rPr>
        <w:t>usług</w:t>
      </w:r>
      <w:r w:rsidR="00A01F5D" w:rsidRPr="00561DF3">
        <w:rPr>
          <w:rFonts w:ascii="Arial" w:hAnsi="Arial" w:cs="Arial"/>
          <w:sz w:val="22"/>
          <w:szCs w:val="22"/>
        </w:rPr>
        <w:t>, Zamawiają</w:t>
      </w:r>
      <w:r w:rsidR="00052DF9" w:rsidRPr="00561DF3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  <w:r>
        <w:rPr>
          <w:rFonts w:ascii="Arial" w:hAnsi="Arial" w:cs="Arial"/>
          <w:sz w:val="22"/>
          <w:szCs w:val="22"/>
        </w:rPr>
        <w:br/>
      </w:r>
    </w:p>
    <w:p w14:paraId="4B6E7A3C" w14:textId="77777777" w:rsidR="00900672" w:rsidRPr="00561DF3" w:rsidRDefault="00B564BE" w:rsidP="006F4F56">
      <w:pPr>
        <w:pStyle w:val="Nagwek1"/>
      </w:pPr>
      <w:bookmarkStart w:id="17" w:name="_Toc172021727"/>
      <w:bookmarkStart w:id="18" w:name="Rozdział_8"/>
      <w:bookmarkEnd w:id="16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7"/>
    </w:p>
    <w:p w14:paraId="00919B19" w14:textId="77777777" w:rsidR="00CE453E" w:rsidRPr="00561DF3" w:rsidRDefault="00BF2E60" w:rsidP="005E7AD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3517C1CB" w14:textId="06B60752" w:rsidR="00B33185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22A6B37E" w:rsidR="00C908B8" w:rsidRPr="00561DF3" w:rsidRDefault="00CE453E" w:rsidP="0071771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B33185">
        <w:rPr>
          <w:rStyle w:val="FontStyle24"/>
          <w:rFonts w:ascii="Arial" w:hAnsi="Arial" w:cs="Arial"/>
        </w:rPr>
        <w:t>Oferty zostaną ocenione przez Zamawiającego w oparciu o następujące kryteri</w:t>
      </w:r>
      <w:r w:rsidR="00B33185" w:rsidRPr="00B33185">
        <w:rPr>
          <w:rStyle w:val="FontStyle24"/>
          <w:rFonts w:ascii="Arial" w:hAnsi="Arial" w:cs="Arial"/>
          <w:iCs/>
        </w:rPr>
        <w:t>um: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717710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17710">
              <w:rPr>
                <w:rFonts w:ascii="Arial" w:hAnsi="Arial" w:cs="Arial"/>
                <w:i/>
                <w:sz w:val="22"/>
                <w:szCs w:val="22"/>
              </w:rPr>
              <w:t>Lp</w:t>
            </w:r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717710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17710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71771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17710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71771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17710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561DF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71771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771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71771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717710">
              <w:rPr>
                <w:rFonts w:ascii="Arial" w:hAnsi="Arial" w:cs="Arial"/>
                <w:b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71771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7710">
              <w:rPr>
                <w:rFonts w:ascii="Arial" w:hAnsi="Arial" w:cs="Arial"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717710">
              <w:rPr>
                <w:rFonts w:ascii="Arial" w:hAnsi="Arial" w:cs="Arial"/>
                <w:sz w:val="22"/>
                <w:szCs w:val="22"/>
              </w:rPr>
              <w:t>Z</w:t>
            </w:r>
            <w:r w:rsidRPr="00717710">
              <w:rPr>
                <w:rFonts w:ascii="Arial" w:hAnsi="Arial" w:cs="Arial"/>
                <w:sz w:val="22"/>
                <w:szCs w:val="22"/>
              </w:rPr>
              <w:t>amówieni</w:t>
            </w:r>
            <w:r w:rsidR="00762260" w:rsidRPr="00717710"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B33185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17710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48D021B4" w14:textId="77777777" w:rsidR="00313C35" w:rsidRPr="00561DF3" w:rsidRDefault="00313C35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005A51FF" w:rsidR="007177C1" w:rsidRPr="00B33185" w:rsidRDefault="004E0DE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B33185">
        <w:rPr>
          <w:rStyle w:val="FontStyle24"/>
          <w:rFonts w:ascii="Arial" w:hAnsi="Arial" w:cs="Arial"/>
        </w:rPr>
        <w:t xml:space="preserve">Oferta może otrzymać maksymalnie </w:t>
      </w:r>
      <w:r w:rsidRPr="00717710">
        <w:rPr>
          <w:rStyle w:val="FontStyle24"/>
          <w:rFonts w:ascii="Arial" w:hAnsi="Arial" w:cs="Arial"/>
          <w:b/>
          <w:bCs/>
        </w:rPr>
        <w:t>100</w:t>
      </w:r>
      <w:r w:rsidR="00B33185" w:rsidRPr="00717710">
        <w:rPr>
          <w:rStyle w:val="FontStyle24"/>
          <w:rFonts w:ascii="Arial" w:hAnsi="Arial" w:cs="Arial"/>
          <w:b/>
          <w:bCs/>
        </w:rPr>
        <w:t>,00000</w:t>
      </w:r>
      <w:r w:rsidRPr="00717710">
        <w:rPr>
          <w:rStyle w:val="FontStyle24"/>
          <w:rFonts w:ascii="Arial" w:hAnsi="Arial" w:cs="Arial"/>
          <w:b/>
          <w:bCs/>
        </w:rPr>
        <w:t xml:space="preserve"> pkt</w:t>
      </w:r>
      <w:r w:rsidRPr="00B33185">
        <w:rPr>
          <w:rStyle w:val="FontStyle24"/>
          <w:rFonts w:ascii="Arial" w:hAnsi="Arial" w:cs="Arial"/>
        </w:rPr>
        <w:t xml:space="preserve">. </w:t>
      </w:r>
      <w:r w:rsidR="00BF2E60" w:rsidRPr="00B33185">
        <w:rPr>
          <w:rStyle w:val="FontStyle24"/>
          <w:rFonts w:ascii="Arial" w:hAnsi="Arial" w:cs="Arial"/>
        </w:rPr>
        <w:t>Zamawiający</w:t>
      </w:r>
      <w:r w:rsidR="001B67C9" w:rsidRPr="00B33185">
        <w:rPr>
          <w:rStyle w:val="FontStyle24"/>
          <w:rFonts w:ascii="Arial" w:hAnsi="Arial" w:cs="Arial"/>
        </w:rPr>
        <w:t>,</w:t>
      </w:r>
      <w:r w:rsidR="001B67C9" w:rsidRPr="00B33185">
        <w:rPr>
          <w:rFonts w:ascii="Arial" w:hAnsi="Arial" w:cs="Arial"/>
          <w:sz w:val="22"/>
          <w:szCs w:val="22"/>
        </w:rPr>
        <w:t xml:space="preserve"> z zastrzeżeniem </w:t>
      </w:r>
      <w:r w:rsidR="001B67C9" w:rsidRPr="00717710">
        <w:rPr>
          <w:rFonts w:ascii="Arial" w:hAnsi="Arial" w:cs="Arial"/>
          <w:sz w:val="22"/>
          <w:szCs w:val="22"/>
        </w:rPr>
        <w:t xml:space="preserve">ust. </w:t>
      </w:r>
      <w:r w:rsidR="00EC4C3A" w:rsidRPr="00717710">
        <w:rPr>
          <w:rFonts w:ascii="Arial" w:hAnsi="Arial" w:cs="Arial"/>
          <w:sz w:val="22"/>
          <w:szCs w:val="22"/>
        </w:rPr>
        <w:t>6</w:t>
      </w:r>
      <w:r w:rsidR="005D63D3" w:rsidRPr="00B33185">
        <w:rPr>
          <w:rFonts w:ascii="Arial" w:hAnsi="Arial" w:cs="Arial"/>
          <w:sz w:val="22"/>
          <w:szCs w:val="22"/>
        </w:rPr>
        <w:t xml:space="preserve"> </w:t>
      </w:r>
      <w:r w:rsidR="005D63D3" w:rsidRPr="00717710">
        <w:rPr>
          <w:rFonts w:ascii="Arial" w:hAnsi="Arial" w:cs="Arial"/>
          <w:sz w:val="22"/>
          <w:szCs w:val="22"/>
        </w:rPr>
        <w:t>i 7</w:t>
      </w:r>
      <w:r w:rsidR="00900672" w:rsidRPr="00B33185">
        <w:rPr>
          <w:rStyle w:val="FontStyle24"/>
          <w:rFonts w:ascii="Arial" w:hAnsi="Arial" w:cs="Arial"/>
        </w:rPr>
        <w:t xml:space="preserve"> udzieli </w:t>
      </w:r>
      <w:r w:rsidR="00E03C52" w:rsidRPr="00B33185">
        <w:rPr>
          <w:rStyle w:val="FontStyle24"/>
          <w:rFonts w:ascii="Arial" w:hAnsi="Arial" w:cs="Arial"/>
        </w:rPr>
        <w:t>Z</w:t>
      </w:r>
      <w:r w:rsidR="00900672" w:rsidRPr="00B33185">
        <w:rPr>
          <w:rStyle w:val="FontStyle24"/>
          <w:rFonts w:ascii="Arial" w:hAnsi="Arial" w:cs="Arial"/>
        </w:rPr>
        <w:t xml:space="preserve">amówienia temu </w:t>
      </w:r>
      <w:r w:rsidR="00735EA5" w:rsidRPr="00B33185">
        <w:rPr>
          <w:rStyle w:val="FontStyle24"/>
          <w:rFonts w:ascii="Arial" w:hAnsi="Arial" w:cs="Arial"/>
        </w:rPr>
        <w:t>W</w:t>
      </w:r>
      <w:r w:rsidR="00900672" w:rsidRPr="00B33185">
        <w:rPr>
          <w:rStyle w:val="FontStyle24"/>
          <w:rFonts w:ascii="Arial" w:hAnsi="Arial" w:cs="Arial"/>
        </w:rPr>
        <w:t>ykonawcy, któr</w:t>
      </w:r>
      <w:r w:rsidRPr="00B33185">
        <w:rPr>
          <w:rStyle w:val="FontStyle24"/>
          <w:rFonts w:ascii="Arial" w:hAnsi="Arial" w:cs="Arial"/>
        </w:rPr>
        <w:t xml:space="preserve">ego oferta uzyska najwyższą </w:t>
      </w:r>
      <w:r w:rsidR="00C65729" w:rsidRPr="00B33185">
        <w:rPr>
          <w:rStyle w:val="FontStyle24"/>
          <w:rFonts w:ascii="Arial" w:hAnsi="Arial" w:cs="Arial"/>
        </w:rPr>
        <w:t xml:space="preserve">liczbę </w:t>
      </w:r>
      <w:r w:rsidRPr="00B33185">
        <w:rPr>
          <w:rStyle w:val="FontStyle24"/>
          <w:rFonts w:ascii="Arial" w:hAnsi="Arial" w:cs="Arial"/>
        </w:rPr>
        <w:t>punktów</w:t>
      </w:r>
      <w:r w:rsidR="001B67C9" w:rsidRPr="00B33185">
        <w:rPr>
          <w:rStyle w:val="FontStyle24"/>
          <w:rFonts w:ascii="Arial" w:hAnsi="Arial" w:cs="Arial"/>
        </w:rPr>
        <w:t>,</w:t>
      </w:r>
      <w:r w:rsidRPr="00B33185">
        <w:rPr>
          <w:rStyle w:val="FontStyle24"/>
          <w:rFonts w:ascii="Arial" w:hAnsi="Arial" w:cs="Arial"/>
        </w:rPr>
        <w:t xml:space="preserve"> zgodnie z przyjętym kryteri</w:t>
      </w:r>
      <w:r w:rsidR="00B33185">
        <w:rPr>
          <w:rStyle w:val="FontStyle24"/>
          <w:rFonts w:ascii="Arial" w:hAnsi="Arial" w:cs="Arial"/>
        </w:rPr>
        <w:t>um</w:t>
      </w:r>
      <w:r w:rsidRPr="00B33185">
        <w:rPr>
          <w:rStyle w:val="FontStyle24"/>
          <w:rFonts w:ascii="Arial" w:hAnsi="Arial" w:cs="Arial"/>
        </w:rPr>
        <w:t xml:space="preserve"> oceny.</w:t>
      </w:r>
    </w:p>
    <w:p w14:paraId="19E02D61" w14:textId="1C99CAE1" w:rsidR="00313C35" w:rsidRPr="000C0B46" w:rsidRDefault="007177C1" w:rsidP="0071771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0C0B46">
        <w:rPr>
          <w:rStyle w:val="FontStyle24"/>
          <w:rFonts w:ascii="Arial" w:hAnsi="Arial" w:cs="Arial"/>
        </w:rPr>
        <w:t>Zamawiający obliczy punktację oferty zgodnie z poniższym wzorem</w:t>
      </w:r>
      <w:r w:rsidR="000C0B46">
        <w:rPr>
          <w:rStyle w:val="FontStyle24"/>
          <w:rFonts w:ascii="Arial" w:hAnsi="Arial" w:cs="Arial"/>
        </w:rPr>
        <w:t>:</w:t>
      </w:r>
    </w:p>
    <w:p w14:paraId="4839AB4B" w14:textId="21708CE9" w:rsidR="007177C1" w:rsidRPr="000C0B46" w:rsidRDefault="000A0EBC" w:rsidP="00CA6E48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Style w:val="FontStyle24"/>
          <w:rFonts w:ascii="Arial" w:hAnsi="Arial" w:cs="Arial"/>
          <w:i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0C0B46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76D39E8" w14:textId="77777777" w:rsidR="00FC2F94" w:rsidRPr="000C0B46" w:rsidRDefault="00FC2F94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4535511" w14:textId="77777777" w:rsidR="00FC2F94" w:rsidRPr="0071771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17710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71771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17710">
        <w:rPr>
          <w:rFonts w:ascii="Arial" w:hAnsi="Arial" w:cs="Arial"/>
          <w:sz w:val="22"/>
          <w:szCs w:val="22"/>
        </w:rPr>
        <w:t>P</w:t>
      </w:r>
      <w:r w:rsidRPr="00717710">
        <w:rPr>
          <w:rFonts w:ascii="Arial" w:hAnsi="Arial" w:cs="Arial"/>
          <w:sz w:val="22"/>
          <w:szCs w:val="22"/>
          <w:vertAlign w:val="subscript"/>
        </w:rPr>
        <w:t>b</w:t>
      </w:r>
      <w:r w:rsidRPr="00717710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71771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17710">
        <w:rPr>
          <w:rFonts w:ascii="Arial" w:hAnsi="Arial" w:cs="Arial"/>
          <w:sz w:val="22"/>
          <w:szCs w:val="22"/>
        </w:rPr>
        <w:t>C</w:t>
      </w:r>
      <w:r w:rsidRPr="00717710">
        <w:rPr>
          <w:rFonts w:ascii="Arial" w:hAnsi="Arial" w:cs="Arial"/>
          <w:sz w:val="22"/>
          <w:szCs w:val="22"/>
          <w:vertAlign w:val="subscript"/>
        </w:rPr>
        <w:t>b</w:t>
      </w:r>
      <w:r w:rsidRPr="00717710">
        <w:rPr>
          <w:rFonts w:ascii="Arial" w:hAnsi="Arial" w:cs="Arial"/>
          <w:sz w:val="22"/>
          <w:szCs w:val="22"/>
        </w:rPr>
        <w:t xml:space="preserve"> – cena oferty badanej</w:t>
      </w:r>
    </w:p>
    <w:p w14:paraId="310B388E" w14:textId="77777777" w:rsidR="00313C35" w:rsidRPr="00561DF3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17710">
        <w:rPr>
          <w:rFonts w:ascii="Arial" w:hAnsi="Arial" w:cs="Arial"/>
          <w:sz w:val="22"/>
          <w:szCs w:val="22"/>
        </w:rPr>
        <w:t>C</w:t>
      </w:r>
      <w:r w:rsidRPr="00717710">
        <w:rPr>
          <w:rFonts w:ascii="Arial" w:hAnsi="Arial" w:cs="Arial"/>
          <w:sz w:val="22"/>
          <w:szCs w:val="22"/>
          <w:vertAlign w:val="subscript"/>
        </w:rPr>
        <w:t>n</w:t>
      </w:r>
      <w:r w:rsidRPr="00717710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145F7A4C" w14:textId="77777777" w:rsidR="007177C1" w:rsidRPr="00561DF3" w:rsidRDefault="007177C1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0AE6C447" w14:textId="0DE668C6" w:rsidR="009354D9" w:rsidRPr="000C0B46" w:rsidRDefault="00665E8F" w:rsidP="00FC3B3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717710">
        <w:rPr>
          <w:rStyle w:val="FontStyle24"/>
          <w:rFonts w:ascii="Arial" w:hAnsi="Arial" w:cs="Arial"/>
        </w:rPr>
        <w:t xml:space="preserve">Jeżeli </w:t>
      </w:r>
      <w:r w:rsidR="005C27DE" w:rsidRPr="00717710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717710">
        <w:rPr>
          <w:rStyle w:val="FontStyle24"/>
          <w:rFonts w:ascii="Arial" w:hAnsi="Arial" w:cs="Arial"/>
        </w:rPr>
        <w:t>zostały złożone oferty</w:t>
      </w:r>
      <w:r w:rsidRPr="00717710">
        <w:rPr>
          <w:rStyle w:val="FontStyle24"/>
          <w:rFonts w:ascii="Arial" w:hAnsi="Arial" w:cs="Arial"/>
        </w:rPr>
        <w:t xml:space="preserve"> </w:t>
      </w:r>
      <w:r w:rsidR="005C27DE" w:rsidRPr="00717710">
        <w:rPr>
          <w:rStyle w:val="FontStyle24"/>
          <w:rFonts w:ascii="Arial" w:hAnsi="Arial" w:cs="Arial"/>
        </w:rPr>
        <w:t>o takiej samej cenie</w:t>
      </w:r>
      <w:r w:rsidR="00900672" w:rsidRPr="00717710">
        <w:rPr>
          <w:rStyle w:val="FontStyle24"/>
          <w:rFonts w:ascii="Arial" w:hAnsi="Arial" w:cs="Arial"/>
        </w:rPr>
        <w:t xml:space="preserve">, </w:t>
      </w:r>
      <w:r w:rsidR="00BF2E60" w:rsidRPr="00717710">
        <w:rPr>
          <w:rStyle w:val="FontStyle24"/>
          <w:rFonts w:ascii="Arial" w:hAnsi="Arial" w:cs="Arial"/>
        </w:rPr>
        <w:t>Zamawiający</w:t>
      </w:r>
      <w:r w:rsidR="00900672" w:rsidRPr="00717710">
        <w:rPr>
          <w:rStyle w:val="FontStyle24"/>
          <w:rFonts w:ascii="Arial" w:hAnsi="Arial" w:cs="Arial"/>
        </w:rPr>
        <w:t xml:space="preserve"> wezwie </w:t>
      </w:r>
      <w:r w:rsidR="00735EA5" w:rsidRPr="00717710">
        <w:rPr>
          <w:rStyle w:val="FontStyle24"/>
          <w:rFonts w:ascii="Arial" w:hAnsi="Arial" w:cs="Arial"/>
        </w:rPr>
        <w:t>W</w:t>
      </w:r>
      <w:r w:rsidR="00900672" w:rsidRPr="00717710">
        <w:rPr>
          <w:rStyle w:val="FontStyle24"/>
          <w:rFonts w:ascii="Arial" w:hAnsi="Arial" w:cs="Arial"/>
        </w:rPr>
        <w:t>ykonawców, którzy złożyli te oferty, do złożenia</w:t>
      </w:r>
      <w:r w:rsidR="007856B5" w:rsidRPr="00717710">
        <w:rPr>
          <w:rStyle w:val="FontStyle24"/>
          <w:rFonts w:ascii="Arial" w:hAnsi="Arial" w:cs="Arial"/>
        </w:rPr>
        <w:t xml:space="preserve"> –</w:t>
      </w:r>
      <w:r w:rsidR="00900672" w:rsidRPr="00717710">
        <w:rPr>
          <w:rStyle w:val="FontStyle24"/>
          <w:rFonts w:ascii="Arial" w:hAnsi="Arial" w:cs="Arial"/>
        </w:rPr>
        <w:t xml:space="preserve"> w terminie określonym przez </w:t>
      </w:r>
      <w:r w:rsidR="00BF2E60" w:rsidRPr="00717710">
        <w:rPr>
          <w:rStyle w:val="FontStyle24"/>
          <w:rFonts w:ascii="Arial" w:hAnsi="Arial" w:cs="Arial"/>
        </w:rPr>
        <w:t>Zamawiającego</w:t>
      </w:r>
      <w:r w:rsidR="003B70C3" w:rsidRPr="00717710">
        <w:rPr>
          <w:rStyle w:val="FontStyle24"/>
          <w:rFonts w:ascii="Arial" w:hAnsi="Arial" w:cs="Arial"/>
        </w:rPr>
        <w:t xml:space="preserve"> </w:t>
      </w:r>
      <w:r w:rsidR="007856B5" w:rsidRPr="00717710">
        <w:rPr>
          <w:rStyle w:val="FontStyle24"/>
          <w:rFonts w:ascii="Arial" w:hAnsi="Arial" w:cs="Arial"/>
        </w:rPr>
        <w:t>–</w:t>
      </w:r>
      <w:r w:rsidR="00900672" w:rsidRPr="00717710">
        <w:rPr>
          <w:rStyle w:val="FontStyle24"/>
          <w:rFonts w:ascii="Arial" w:hAnsi="Arial" w:cs="Arial"/>
        </w:rPr>
        <w:t xml:space="preserve"> ofert dodatkowych</w:t>
      </w:r>
      <w:r w:rsidR="00A144B6" w:rsidRPr="00717710">
        <w:rPr>
          <w:rStyle w:val="FontStyle24"/>
          <w:rFonts w:ascii="Arial" w:hAnsi="Arial" w:cs="Arial"/>
        </w:rPr>
        <w:t xml:space="preserve">. </w:t>
      </w:r>
      <w:r w:rsidR="00A144B6" w:rsidRPr="00717710">
        <w:rPr>
          <w:rFonts w:ascii="Arial" w:hAnsi="Arial" w:cs="Arial"/>
          <w:sz w:val="22"/>
          <w:szCs w:val="22"/>
        </w:rPr>
        <w:t>Zapis ten nie ma zastosowania w przypadku aukcji elektronicznej</w:t>
      </w:r>
      <w:r w:rsidR="000C0B46" w:rsidRPr="000C0B46">
        <w:rPr>
          <w:rFonts w:ascii="Arial" w:hAnsi="Arial" w:cs="Arial"/>
          <w:sz w:val="22"/>
          <w:szCs w:val="22"/>
        </w:rPr>
        <w:t>.</w:t>
      </w:r>
    </w:p>
    <w:p w14:paraId="52048174" w14:textId="62447BB1" w:rsidR="00870E44" w:rsidRPr="00561DF3" w:rsidRDefault="00870E44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  <w:r w:rsidR="001C390A">
        <w:rPr>
          <w:rStyle w:val="FontStyle24"/>
          <w:rFonts w:ascii="Arial" w:hAnsi="Arial" w:cs="Arial"/>
        </w:rPr>
        <w:t xml:space="preserve"> </w:t>
      </w:r>
    </w:p>
    <w:p w14:paraId="11E718AF" w14:textId="6BCB16DF" w:rsidR="009354D9" w:rsidRPr="00561DF3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14AEC1" w14:textId="5B3DC3BE" w:rsidR="0034709C" w:rsidRDefault="009354D9" w:rsidP="0034709C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</w:t>
      </w:r>
      <w:r w:rsidR="004864C9">
        <w:rPr>
          <w:rFonts w:ascii="Arial" w:hAnsi="Arial" w:cs="Arial"/>
          <w:sz w:val="22"/>
          <w:szCs w:val="22"/>
        </w:rPr>
        <w:t>.</w:t>
      </w:r>
      <w:bookmarkStart w:id="19" w:name="_Hlk166580059"/>
    </w:p>
    <w:p w14:paraId="6B5C4C32" w14:textId="0273073B" w:rsidR="00727DD6" w:rsidRDefault="00727DD6" w:rsidP="00C101E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713ACD82" w14:textId="369E400E" w:rsidR="00312B66" w:rsidRPr="00CE3A94" w:rsidRDefault="00C101E0" w:rsidP="00CE3A94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3" w:hanging="425"/>
        <w:jc w:val="left"/>
        <w:rPr>
          <w:rStyle w:val="FontStyle24"/>
          <w:rFonts w:ascii="Arial" w:hAnsi="Arial" w:cs="Arial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="00F83EDB" w:rsidRPr="00CE3A94">
        <w:rPr>
          <w:rStyle w:val="FontStyle24"/>
          <w:rFonts w:ascii="Arial" w:hAnsi="Arial" w:cs="Arial"/>
        </w:rPr>
        <w:t xml:space="preserve">uruchomieniu kolejnej Rundy zapytania ofertowego </w:t>
      </w:r>
      <w:r w:rsidR="00C71AC6" w:rsidRPr="00CE3A94">
        <w:rPr>
          <w:rStyle w:val="FontStyle24"/>
          <w:rFonts w:ascii="Arial" w:hAnsi="Arial" w:cs="Arial"/>
        </w:rPr>
        <w:t>Zamawiający</w:t>
      </w:r>
      <w:r w:rsidR="00F83EDB" w:rsidRPr="00CE3A94">
        <w:rPr>
          <w:rStyle w:val="FontStyle24"/>
          <w:rFonts w:ascii="Arial" w:hAnsi="Arial" w:cs="Arial"/>
        </w:rPr>
        <w:t xml:space="preserve"> powia</w:t>
      </w:r>
      <w:r w:rsidR="00C71AC6" w:rsidRPr="00CE3A94">
        <w:rPr>
          <w:rStyle w:val="FontStyle24"/>
          <w:rFonts w:ascii="Arial" w:hAnsi="Arial" w:cs="Arial"/>
        </w:rPr>
        <w:t xml:space="preserve">domi </w:t>
      </w:r>
      <w:r w:rsidR="00F83EDB" w:rsidRPr="00CE3A94">
        <w:rPr>
          <w:rStyle w:val="FontStyle24"/>
          <w:rFonts w:ascii="Arial" w:hAnsi="Arial" w:cs="Arial"/>
        </w:rPr>
        <w:t>wszystkich wykonawców</w:t>
      </w:r>
      <w:r w:rsidR="00C71AC6" w:rsidRPr="00CE3A94">
        <w:rPr>
          <w:rStyle w:val="FontStyle24"/>
          <w:rFonts w:ascii="Arial" w:hAnsi="Arial" w:cs="Arial"/>
        </w:rPr>
        <w:t xml:space="preserve">, </w:t>
      </w:r>
      <w:r w:rsidR="00F83EDB" w:rsidRPr="00CE3A94">
        <w:rPr>
          <w:rStyle w:val="FontStyle24"/>
          <w:rFonts w:ascii="Arial" w:hAnsi="Arial" w:cs="Arial"/>
        </w:rPr>
        <w:t>którzy złożyli oferty w poprzednich Rundach wraz z podaniem informacji odnośnie</w:t>
      </w:r>
      <w:r w:rsidR="002C3571">
        <w:rPr>
          <w:rStyle w:val="FontStyle24"/>
          <w:rFonts w:ascii="Arial" w:hAnsi="Arial" w:cs="Arial"/>
        </w:rPr>
        <w:t xml:space="preserve"> do</w:t>
      </w:r>
      <w:r w:rsidR="00F83EDB" w:rsidRPr="00CE3A94">
        <w:rPr>
          <w:rStyle w:val="FontStyle24"/>
          <w:rFonts w:ascii="Arial" w:hAnsi="Arial" w:cs="Arial"/>
        </w:rPr>
        <w:t xml:space="preserve">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  <w:bookmarkEnd w:id="19"/>
    </w:p>
    <w:p w14:paraId="6044AB16" w14:textId="6A041433" w:rsidR="00940E18" w:rsidRPr="00561DF3" w:rsidRDefault="00940E18" w:rsidP="00CA6E48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365D66C3" w14:textId="784A1249" w:rsidR="00751561" w:rsidRPr="00561DF3" w:rsidRDefault="00B564BE" w:rsidP="00717710">
      <w:pPr>
        <w:pStyle w:val="Nagwek1"/>
      </w:pPr>
      <w:bookmarkStart w:id="20" w:name="_Toc172021728"/>
      <w:bookmarkStart w:id="21" w:name="Rozdział_9"/>
      <w:bookmarkEnd w:id="18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20"/>
    </w:p>
    <w:p w14:paraId="383C1B5C" w14:textId="5AF85058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5D61EF">
        <w:rPr>
          <w:rFonts w:ascii="Arial" w:hAnsi="Arial" w:cs="Arial"/>
          <w:b/>
          <w:bCs/>
          <w:sz w:val="22"/>
          <w:szCs w:val="22"/>
        </w:rPr>
        <w:t>05</w:t>
      </w:r>
      <w:r w:rsidR="00063FED">
        <w:rPr>
          <w:rFonts w:ascii="Arial" w:hAnsi="Arial" w:cs="Arial"/>
          <w:b/>
          <w:bCs/>
          <w:sz w:val="22"/>
          <w:szCs w:val="22"/>
        </w:rPr>
        <w:t>.</w:t>
      </w:r>
      <w:r w:rsidR="00C513CE" w:rsidRPr="00717710">
        <w:rPr>
          <w:rFonts w:ascii="Arial" w:hAnsi="Arial" w:cs="Arial"/>
          <w:b/>
          <w:bCs/>
          <w:sz w:val="22"/>
          <w:szCs w:val="22"/>
        </w:rPr>
        <w:t>0</w:t>
      </w:r>
      <w:r w:rsidR="005D61EF">
        <w:rPr>
          <w:rFonts w:ascii="Arial" w:hAnsi="Arial" w:cs="Arial"/>
          <w:b/>
          <w:bCs/>
          <w:sz w:val="22"/>
          <w:szCs w:val="22"/>
        </w:rPr>
        <w:t>2</w:t>
      </w:r>
      <w:r w:rsidR="00C513CE" w:rsidRPr="00717710">
        <w:rPr>
          <w:rFonts w:ascii="Arial" w:hAnsi="Arial" w:cs="Arial"/>
          <w:b/>
          <w:bCs/>
          <w:sz w:val="22"/>
          <w:szCs w:val="22"/>
        </w:rPr>
        <w:t>.2026r</w:t>
      </w:r>
      <w:r w:rsidR="00C513CE" w:rsidRPr="00717710">
        <w:rPr>
          <w:rFonts w:ascii="Arial" w:hAnsi="Arial" w:cs="Arial"/>
          <w:sz w:val="22"/>
          <w:szCs w:val="22"/>
        </w:rPr>
        <w:t>.</w:t>
      </w:r>
      <w:r w:rsidRPr="00C513CE">
        <w:rPr>
          <w:rFonts w:ascii="Arial" w:hAnsi="Arial" w:cs="Arial"/>
          <w:sz w:val="22"/>
          <w:szCs w:val="22"/>
        </w:rPr>
        <w:t xml:space="preserve">, do godziny </w:t>
      </w:r>
      <w:r w:rsidR="00C513CE" w:rsidRPr="00717710">
        <w:rPr>
          <w:rFonts w:ascii="Arial" w:hAnsi="Arial" w:cs="Arial"/>
          <w:b/>
          <w:bCs/>
          <w:sz w:val="22"/>
          <w:szCs w:val="22"/>
        </w:rPr>
        <w:t>09:00.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74F26E10" w14:textId="0EFDB362" w:rsidR="00751561" w:rsidRPr="006D408E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6D408E">
        <w:rPr>
          <w:rFonts w:ascii="Arial" w:hAnsi="Arial" w:cs="Arial"/>
          <w:color w:val="000000" w:themeColor="text1"/>
          <w:sz w:val="22"/>
          <w:szCs w:val="22"/>
        </w:rPr>
        <w:t>Adres strony</w:t>
      </w:r>
      <w:r w:rsidR="003F7633" w:rsidRPr="006D408E">
        <w:rPr>
          <w:rFonts w:ascii="Arial" w:hAnsi="Arial" w:cs="Arial"/>
          <w:color w:val="000000" w:themeColor="text1"/>
          <w:sz w:val="22"/>
          <w:szCs w:val="22"/>
        </w:rPr>
        <w:t xml:space="preserve"> internetowej,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6D408E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https://platformazakupowa.plk-sa.pl</w:t>
        </w:r>
      </w:hyperlink>
    </w:p>
    <w:p w14:paraId="13754D42" w14:textId="427F1A8B" w:rsidR="00751561" w:rsidRPr="006D408E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Otwarcie ofert nastąpi w dniu: </w:t>
      </w:r>
      <w:r w:rsidR="005D61EF" w:rsidRPr="006D408E">
        <w:rPr>
          <w:rFonts w:ascii="Arial" w:hAnsi="Arial" w:cs="Arial"/>
          <w:b/>
          <w:bCs/>
          <w:color w:val="000000" w:themeColor="text1"/>
          <w:sz w:val="22"/>
          <w:szCs w:val="22"/>
        </w:rPr>
        <w:t>05</w:t>
      </w:r>
      <w:r w:rsidR="00063FED" w:rsidRPr="006D408E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00C513CE" w:rsidRPr="006D408E">
        <w:rPr>
          <w:rFonts w:ascii="Arial" w:hAnsi="Arial" w:cs="Arial"/>
          <w:b/>
          <w:bCs/>
          <w:color w:val="000000" w:themeColor="text1"/>
          <w:sz w:val="22"/>
          <w:szCs w:val="22"/>
        </w:rPr>
        <w:t>0</w:t>
      </w:r>
      <w:r w:rsidR="005D61EF" w:rsidRPr="006D408E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="00C513CE" w:rsidRPr="006D408E">
        <w:rPr>
          <w:rFonts w:ascii="Arial" w:hAnsi="Arial" w:cs="Arial"/>
          <w:b/>
          <w:bCs/>
          <w:color w:val="000000" w:themeColor="text1"/>
          <w:sz w:val="22"/>
          <w:szCs w:val="22"/>
        </w:rPr>
        <w:t>.2026 r.</w:t>
      </w:r>
      <w:r w:rsidRPr="006D408E">
        <w:rPr>
          <w:rFonts w:ascii="Arial" w:hAnsi="Arial" w:cs="Arial"/>
          <w:b/>
          <w:bCs/>
          <w:color w:val="000000" w:themeColor="text1"/>
          <w:sz w:val="22"/>
          <w:szCs w:val="22"/>
        </w:rPr>
        <w:t>,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 o godzinie </w:t>
      </w:r>
      <w:r w:rsidR="00C513CE" w:rsidRPr="006D408E">
        <w:rPr>
          <w:rFonts w:ascii="Arial" w:hAnsi="Arial" w:cs="Arial"/>
          <w:b/>
          <w:bCs/>
          <w:color w:val="000000" w:themeColor="text1"/>
          <w:sz w:val="22"/>
          <w:szCs w:val="22"/>
        </w:rPr>
        <w:t>09:30.</w:t>
      </w: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62190C1" w14:textId="3E71AF70" w:rsidR="00751561" w:rsidRPr="00561DF3" w:rsidRDefault="00751561" w:rsidP="004B56DD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6D408E">
        <w:rPr>
          <w:rFonts w:ascii="Arial" w:hAnsi="Arial" w:cs="Arial"/>
          <w:color w:val="000000" w:themeColor="text1"/>
          <w:sz w:val="22"/>
          <w:szCs w:val="22"/>
        </w:rPr>
        <w:t xml:space="preserve">Otwarcie ofert nie jest jawne. </w:t>
      </w:r>
      <w:r w:rsidR="006E0960" w:rsidRPr="006D408E">
        <w:rPr>
          <w:rFonts w:ascii="Arial" w:hAnsi="Arial" w:cs="Arial"/>
          <w:color w:val="000000" w:themeColor="text1"/>
          <w:sz w:val="22"/>
          <w:szCs w:val="22"/>
        </w:rPr>
        <w:t xml:space="preserve">Z treścią złożonych </w:t>
      </w:r>
      <w:r w:rsidR="006E0960" w:rsidRPr="006E0960">
        <w:rPr>
          <w:rFonts w:ascii="Arial" w:hAnsi="Arial" w:cs="Arial"/>
          <w:sz w:val="22"/>
          <w:szCs w:val="22"/>
        </w:rPr>
        <w:t>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0A7CEEAE" w14:textId="39270F1D" w:rsidR="001833A9" w:rsidRPr="00561DF3" w:rsidRDefault="00B564BE" w:rsidP="00717710">
      <w:pPr>
        <w:pStyle w:val="Nagwek1"/>
      </w:pPr>
      <w:bookmarkStart w:id="22" w:name="_Toc172021729"/>
      <w:bookmarkStart w:id="23" w:name="Rozdział_10"/>
      <w:bookmarkEnd w:id="21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2"/>
    </w:p>
    <w:p w14:paraId="44F4EC05" w14:textId="1F46BE17" w:rsidR="001833A9" w:rsidRPr="00216766" w:rsidRDefault="001833A9" w:rsidP="00CA6E48">
      <w:pPr>
        <w:pStyle w:val="Akapitzlist"/>
        <w:numPr>
          <w:ilvl w:val="6"/>
          <w:numId w:val="18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7177C1" w:rsidRPr="00561DF3">
        <w:rPr>
          <w:rFonts w:ascii="Arial" w:hAnsi="Arial" w:cs="Arial"/>
          <w:sz w:val="22"/>
          <w:szCs w:val="22"/>
        </w:rPr>
        <w:t>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</w:t>
      </w:r>
      <w:r w:rsidRPr="00216766">
        <w:rPr>
          <w:rFonts w:ascii="Arial" w:hAnsi="Arial" w:cs="Arial"/>
          <w:sz w:val="22"/>
          <w:szCs w:val="22"/>
        </w:rPr>
        <w:t xml:space="preserve">zgodnie z </w:t>
      </w:r>
      <w:r w:rsidRPr="00717710">
        <w:rPr>
          <w:rFonts w:ascii="Arial" w:hAnsi="Arial" w:cs="Arial"/>
          <w:sz w:val="22"/>
          <w:szCs w:val="22"/>
        </w:rPr>
        <w:t>§</w:t>
      </w:r>
      <w:r w:rsidR="008A4FB5" w:rsidRPr="00717710">
        <w:rPr>
          <w:rFonts w:ascii="Arial" w:hAnsi="Arial" w:cs="Arial"/>
          <w:sz w:val="22"/>
          <w:szCs w:val="22"/>
        </w:rPr>
        <w:t xml:space="preserve"> </w:t>
      </w:r>
      <w:r w:rsidRPr="00717710">
        <w:rPr>
          <w:rFonts w:ascii="Arial" w:hAnsi="Arial" w:cs="Arial"/>
          <w:sz w:val="22"/>
          <w:szCs w:val="22"/>
        </w:rPr>
        <w:t>28</w:t>
      </w:r>
      <w:r w:rsidRPr="00216766">
        <w:rPr>
          <w:rFonts w:ascii="Arial" w:hAnsi="Arial" w:cs="Arial"/>
          <w:sz w:val="22"/>
          <w:szCs w:val="22"/>
        </w:rPr>
        <w:t xml:space="preserve"> Regulaminu.</w:t>
      </w:r>
      <w:r w:rsidR="000E3B8B" w:rsidRPr="00216766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216766" w:rsidRDefault="001833A9" w:rsidP="00CA6E48">
      <w:pPr>
        <w:pStyle w:val="Default"/>
        <w:numPr>
          <w:ilvl w:val="0"/>
          <w:numId w:val="18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216766">
        <w:rPr>
          <w:color w:val="auto"/>
          <w:sz w:val="22"/>
          <w:szCs w:val="22"/>
          <w:lang w:eastAsia="ar-SA"/>
        </w:rPr>
        <w:t xml:space="preserve">Procedura, o której mowa w </w:t>
      </w:r>
      <w:r w:rsidRPr="00717710">
        <w:rPr>
          <w:color w:val="auto"/>
          <w:sz w:val="22"/>
          <w:szCs w:val="22"/>
          <w:lang w:eastAsia="ar-SA"/>
        </w:rPr>
        <w:t>ust. 1</w:t>
      </w:r>
      <w:r w:rsidRPr="00216766">
        <w:rPr>
          <w:color w:val="auto"/>
          <w:sz w:val="22"/>
          <w:szCs w:val="22"/>
          <w:lang w:eastAsia="ar-SA"/>
        </w:rPr>
        <w:t xml:space="preserve"> polega na dokonaniu czynności </w:t>
      </w:r>
      <w:r w:rsidR="000C1999" w:rsidRPr="00216766">
        <w:rPr>
          <w:color w:val="auto"/>
          <w:sz w:val="22"/>
          <w:szCs w:val="22"/>
          <w:lang w:eastAsia="ar-SA"/>
        </w:rPr>
        <w:t xml:space="preserve">badania i </w:t>
      </w:r>
      <w:r w:rsidRPr="00216766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216766" w:rsidRDefault="000C1999" w:rsidP="00CA6E48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216766">
        <w:rPr>
          <w:color w:val="auto"/>
          <w:sz w:val="22"/>
          <w:szCs w:val="22"/>
          <w:lang w:eastAsia="ar-SA"/>
        </w:rPr>
        <w:t xml:space="preserve">zbadanie </w:t>
      </w:r>
      <w:r w:rsidR="00B40E6C" w:rsidRPr="00216766">
        <w:rPr>
          <w:color w:val="auto"/>
          <w:sz w:val="22"/>
          <w:szCs w:val="22"/>
          <w:lang w:eastAsia="ar-SA"/>
        </w:rPr>
        <w:t xml:space="preserve">czy złożone </w:t>
      </w:r>
      <w:r w:rsidRPr="00216766">
        <w:rPr>
          <w:color w:val="auto"/>
          <w:sz w:val="22"/>
          <w:szCs w:val="22"/>
          <w:lang w:eastAsia="ar-SA"/>
        </w:rPr>
        <w:t>ofert</w:t>
      </w:r>
      <w:r w:rsidR="00B40E6C" w:rsidRPr="00216766">
        <w:rPr>
          <w:color w:val="auto"/>
          <w:sz w:val="22"/>
          <w:szCs w:val="22"/>
          <w:lang w:eastAsia="ar-SA"/>
        </w:rPr>
        <w:t>y</w:t>
      </w:r>
      <w:r w:rsidRPr="00216766">
        <w:rPr>
          <w:color w:val="auto"/>
          <w:sz w:val="22"/>
          <w:szCs w:val="22"/>
          <w:lang w:eastAsia="ar-SA"/>
        </w:rPr>
        <w:t xml:space="preserve"> </w:t>
      </w:r>
      <w:r w:rsidR="00B40E6C" w:rsidRPr="00216766">
        <w:rPr>
          <w:color w:val="auto"/>
          <w:sz w:val="22"/>
          <w:szCs w:val="22"/>
          <w:lang w:eastAsia="ar-SA"/>
        </w:rPr>
        <w:t xml:space="preserve">nie podlegają odrzuceniu na podstawie </w:t>
      </w:r>
      <w:r w:rsidR="00B40E6C" w:rsidRPr="00717710">
        <w:rPr>
          <w:color w:val="auto"/>
          <w:sz w:val="22"/>
          <w:szCs w:val="22"/>
          <w:lang w:eastAsia="ar-SA"/>
        </w:rPr>
        <w:t>§ 30 ust. 1 pkt 1-10 i 13</w:t>
      </w:r>
      <w:r w:rsidR="00B40E6C" w:rsidRPr="00216766">
        <w:rPr>
          <w:color w:val="auto"/>
          <w:sz w:val="22"/>
          <w:szCs w:val="22"/>
          <w:lang w:eastAsia="ar-SA"/>
        </w:rPr>
        <w:t xml:space="preserve"> Regulaminu oraz poprawienie omyłek zgodnie z </w:t>
      </w:r>
      <w:r w:rsidR="00B40E6C" w:rsidRPr="00717710">
        <w:rPr>
          <w:color w:val="auto"/>
          <w:sz w:val="22"/>
          <w:szCs w:val="22"/>
          <w:lang w:eastAsia="ar-SA"/>
        </w:rPr>
        <w:t>§ 27 ust. 4 pkt 2</w:t>
      </w:r>
      <w:r w:rsidR="00B40E6C" w:rsidRPr="00216766">
        <w:rPr>
          <w:color w:val="auto"/>
          <w:sz w:val="22"/>
          <w:szCs w:val="22"/>
          <w:lang w:eastAsia="ar-SA"/>
        </w:rPr>
        <w:t xml:space="preserve"> Regulaminu</w:t>
      </w:r>
      <w:r w:rsidR="009A1D1D" w:rsidRPr="00216766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216766" w:rsidRDefault="000C1999" w:rsidP="00CA6E48">
      <w:pPr>
        <w:pStyle w:val="Default"/>
        <w:numPr>
          <w:ilvl w:val="0"/>
          <w:numId w:val="33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216766">
        <w:rPr>
          <w:color w:val="auto"/>
          <w:sz w:val="22"/>
          <w:szCs w:val="22"/>
          <w:lang w:eastAsia="ar-SA"/>
        </w:rPr>
        <w:t xml:space="preserve">ocena </w:t>
      </w:r>
      <w:r w:rsidR="001833A9" w:rsidRPr="00216766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 w:rsidRPr="00216766">
        <w:rPr>
          <w:color w:val="auto"/>
          <w:sz w:val="22"/>
          <w:szCs w:val="22"/>
          <w:lang w:eastAsia="ar-SA"/>
        </w:rPr>
        <w:t>ocenionej najwyżej</w:t>
      </w:r>
      <w:r w:rsidR="001833A9" w:rsidRPr="00216766">
        <w:rPr>
          <w:color w:val="auto"/>
          <w:sz w:val="22"/>
          <w:szCs w:val="22"/>
          <w:lang w:eastAsia="ar-SA"/>
        </w:rPr>
        <w:t>;</w:t>
      </w:r>
    </w:p>
    <w:p w14:paraId="79C3AAEC" w14:textId="64B81A82" w:rsidR="00665E8F" w:rsidRPr="000C1999" w:rsidRDefault="000C1999" w:rsidP="000C1999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216766">
        <w:rPr>
          <w:color w:val="auto"/>
          <w:sz w:val="22"/>
          <w:szCs w:val="22"/>
          <w:lang w:eastAsia="ar-SA"/>
        </w:rPr>
        <w:t>z</w:t>
      </w:r>
      <w:r w:rsidR="001833A9" w:rsidRPr="00216766">
        <w:rPr>
          <w:color w:val="auto"/>
          <w:sz w:val="22"/>
          <w:szCs w:val="22"/>
          <w:lang w:eastAsia="ar-SA"/>
        </w:rPr>
        <w:t>badanie</w:t>
      </w:r>
      <w:r w:rsidR="001266AD" w:rsidRPr="00216766">
        <w:rPr>
          <w:color w:val="auto"/>
          <w:sz w:val="22"/>
          <w:szCs w:val="22"/>
          <w:lang w:eastAsia="ar-SA"/>
        </w:rPr>
        <w:t xml:space="preserve"> </w:t>
      </w:r>
      <w:r w:rsidR="001833A9" w:rsidRPr="00216766">
        <w:rPr>
          <w:color w:val="auto"/>
          <w:sz w:val="22"/>
          <w:szCs w:val="22"/>
          <w:lang w:eastAsia="ar-SA"/>
        </w:rPr>
        <w:t>czy oferta, która została oceniona</w:t>
      </w:r>
      <w:r w:rsidRPr="00216766">
        <w:rPr>
          <w:color w:val="auto"/>
          <w:sz w:val="22"/>
          <w:szCs w:val="22"/>
          <w:lang w:eastAsia="ar-SA"/>
        </w:rPr>
        <w:t xml:space="preserve"> najwyżej </w:t>
      </w:r>
      <w:r w:rsidR="00E42ABF" w:rsidRPr="00216766">
        <w:rPr>
          <w:color w:val="auto"/>
          <w:sz w:val="22"/>
          <w:szCs w:val="22"/>
          <w:lang w:eastAsia="ar-SA"/>
        </w:rPr>
        <w:t xml:space="preserve">nie podlega odrzuceniu na podstawie </w:t>
      </w:r>
      <w:r w:rsidR="00E42ABF" w:rsidRPr="00717710">
        <w:rPr>
          <w:color w:val="auto"/>
          <w:sz w:val="22"/>
          <w:szCs w:val="22"/>
          <w:lang w:eastAsia="ar-SA"/>
        </w:rPr>
        <w:t>§</w:t>
      </w:r>
      <w:r w:rsidR="00437869" w:rsidRPr="00717710">
        <w:rPr>
          <w:color w:val="auto"/>
          <w:sz w:val="22"/>
          <w:szCs w:val="22"/>
          <w:lang w:eastAsia="ar-SA"/>
        </w:rPr>
        <w:t xml:space="preserve"> </w:t>
      </w:r>
      <w:r w:rsidR="00E42ABF" w:rsidRPr="00717710">
        <w:rPr>
          <w:color w:val="auto"/>
          <w:sz w:val="22"/>
          <w:szCs w:val="22"/>
          <w:lang w:eastAsia="ar-SA"/>
        </w:rPr>
        <w:t>30</w:t>
      </w:r>
      <w:r w:rsidR="00B40E6C" w:rsidRPr="00216766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717710">
        <w:rPr>
          <w:color w:val="auto"/>
          <w:sz w:val="22"/>
          <w:szCs w:val="22"/>
          <w:lang w:eastAsia="ar-SA"/>
        </w:rPr>
        <w:t>ust. 1 pkt 11-12 oraz § 30 ust. 2</w:t>
      </w:r>
      <w:r w:rsidR="00E42ABF" w:rsidRPr="00717710">
        <w:rPr>
          <w:color w:val="auto"/>
          <w:sz w:val="22"/>
          <w:szCs w:val="22"/>
          <w:lang w:eastAsia="ar-SA"/>
        </w:rPr>
        <w:t xml:space="preserve"> </w:t>
      </w:r>
      <w:r w:rsidR="00E42ABF" w:rsidRPr="00216766">
        <w:rPr>
          <w:color w:val="auto"/>
          <w:sz w:val="22"/>
          <w:szCs w:val="22"/>
          <w:lang w:eastAsia="ar-SA"/>
        </w:rPr>
        <w:t>Regulaminu</w:t>
      </w:r>
      <w:r>
        <w:rPr>
          <w:color w:val="auto"/>
          <w:sz w:val="22"/>
          <w:szCs w:val="22"/>
          <w:lang w:eastAsia="ar-SA"/>
        </w:rPr>
        <w:t>, w tym czy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62812B06" w14:textId="10E3F4CB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6C4A77CB" w:rsidR="00115AAC" w:rsidRPr="00561DF3" w:rsidRDefault="00115AAC" w:rsidP="006F4F56">
      <w:pPr>
        <w:pStyle w:val="Nagwek1"/>
      </w:pPr>
      <w:bookmarkStart w:id="24" w:name="_Toc172021730"/>
      <w:bookmarkStart w:id="25" w:name="Rozdział_11"/>
      <w:bookmarkEnd w:id="23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4"/>
    </w:p>
    <w:p w14:paraId="79EF1670" w14:textId="710829C8" w:rsidR="001A4CEC" w:rsidRDefault="00115AAC" w:rsidP="009E42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66021C">
        <w:rPr>
          <w:rFonts w:ascii="Arial" w:hAnsi="Arial" w:cs="Arial"/>
          <w:sz w:val="22"/>
          <w:szCs w:val="22"/>
        </w:rPr>
        <w:t>.</w:t>
      </w:r>
    </w:p>
    <w:p w14:paraId="4DE1C473" w14:textId="09E1EB6C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42D7AB4E" w14:textId="3BB51B47" w:rsidR="002C5098" w:rsidRPr="00FB27FE" w:rsidRDefault="00822CDF" w:rsidP="004646C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 w:rsidR="006F5C51">
        <w:rPr>
          <w:rFonts w:ascii="Arial" w:hAnsi="Arial" w:cs="Arial"/>
          <w:sz w:val="22"/>
          <w:szCs w:val="22"/>
        </w:rPr>
        <w:t>zło</w:t>
      </w:r>
      <w:r w:rsidR="00F70007">
        <w:rPr>
          <w:rFonts w:ascii="Arial" w:hAnsi="Arial" w:cs="Arial"/>
          <w:sz w:val="22"/>
          <w:szCs w:val="22"/>
        </w:rPr>
        <w:t>ż</w:t>
      </w:r>
      <w:r w:rsidR="006F5C51">
        <w:rPr>
          <w:rFonts w:ascii="Arial" w:hAnsi="Arial" w:cs="Arial"/>
          <w:sz w:val="22"/>
          <w:szCs w:val="22"/>
        </w:rPr>
        <w:t xml:space="preserve">enia </w:t>
      </w:r>
      <w:r w:rsidRPr="004646C0">
        <w:rPr>
          <w:rFonts w:ascii="Arial" w:hAnsi="Arial" w:cs="Arial"/>
          <w:sz w:val="22"/>
          <w:szCs w:val="22"/>
        </w:rPr>
        <w:t xml:space="preserve">oferty </w:t>
      </w:r>
      <w:r w:rsidR="008142AE" w:rsidRPr="004646C0">
        <w:rPr>
          <w:rFonts w:ascii="Arial" w:hAnsi="Arial" w:cs="Arial"/>
          <w:sz w:val="22"/>
          <w:szCs w:val="22"/>
        </w:rPr>
        <w:t>po negocjacjach</w:t>
      </w:r>
      <w:r w:rsidRPr="004646C0">
        <w:rPr>
          <w:rFonts w:ascii="Arial" w:hAnsi="Arial" w:cs="Arial"/>
          <w:sz w:val="22"/>
          <w:szCs w:val="22"/>
        </w:rPr>
        <w:t>, a także przekaż</w:t>
      </w:r>
      <w:r w:rsidR="005459C2" w:rsidRPr="004646C0">
        <w:rPr>
          <w:rFonts w:ascii="Arial" w:hAnsi="Arial" w:cs="Arial"/>
          <w:sz w:val="22"/>
          <w:szCs w:val="22"/>
        </w:rPr>
        <w:t>e</w:t>
      </w:r>
      <w:r w:rsidRPr="004646C0">
        <w:rPr>
          <w:rFonts w:ascii="Arial" w:hAnsi="Arial" w:cs="Arial"/>
          <w:sz w:val="22"/>
          <w:szCs w:val="22"/>
        </w:rPr>
        <w:t xml:space="preserve"> im aktualne brzmienie Dokumentów zamówienia w przypadku, </w:t>
      </w:r>
      <w:bookmarkStart w:id="26" w:name="_Hlk170729872"/>
      <w:r w:rsidRPr="004646C0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26"/>
      <w:r w:rsidRPr="004646C0">
        <w:rPr>
          <w:rFonts w:ascii="Arial" w:hAnsi="Arial" w:cs="Arial"/>
          <w:sz w:val="22"/>
          <w:szCs w:val="22"/>
        </w:rPr>
        <w:t xml:space="preserve">. </w:t>
      </w:r>
      <w:r w:rsidR="00895782" w:rsidRPr="004646C0">
        <w:rPr>
          <w:rFonts w:ascii="Arial" w:hAnsi="Arial" w:cs="Arial"/>
          <w:sz w:val="22"/>
          <w:szCs w:val="22"/>
        </w:rPr>
        <w:t>Gdy przeprowadz</w:t>
      </w:r>
      <w:r w:rsidR="00552E2C">
        <w:rPr>
          <w:rFonts w:ascii="Arial" w:hAnsi="Arial" w:cs="Arial"/>
          <w:sz w:val="22"/>
          <w:szCs w:val="22"/>
        </w:rPr>
        <w:t>one</w:t>
      </w:r>
      <w:r w:rsidR="00895782"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</w:t>
      </w:r>
      <w:r w:rsidR="00D95C4E" w:rsidRPr="004646C0">
        <w:rPr>
          <w:rFonts w:ascii="Arial" w:hAnsi="Arial" w:cs="Arial"/>
          <w:sz w:val="22"/>
          <w:szCs w:val="22"/>
        </w:rPr>
        <w:t>Zamawiający zastrzega, że może podjąć decyzję o przeprowadzeniu kolejnych rund negocjacji handlowych</w:t>
      </w:r>
      <w:r w:rsidR="00AA0C0B" w:rsidRPr="004646C0">
        <w:rPr>
          <w:rFonts w:ascii="Arial" w:hAnsi="Arial" w:cs="Arial"/>
          <w:sz w:val="22"/>
          <w:szCs w:val="22"/>
        </w:rPr>
        <w:t>.</w:t>
      </w:r>
      <w:r w:rsidR="000222CA" w:rsidRPr="004646C0">
        <w:rPr>
          <w:rFonts w:ascii="Arial" w:hAnsi="Arial" w:cs="Arial"/>
          <w:sz w:val="22"/>
          <w:szCs w:val="22"/>
        </w:rPr>
        <w:t xml:space="preserve"> </w:t>
      </w:r>
    </w:p>
    <w:p w14:paraId="5F66E170" w14:textId="7FDAE7BD" w:rsidR="00115AAC" w:rsidRPr="00561DF3" w:rsidRDefault="00115AAC" w:rsidP="004E054C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781D59">
        <w:rPr>
          <w:rFonts w:ascii="Arial" w:hAnsi="Arial" w:cs="Arial"/>
          <w:sz w:val="22"/>
          <w:szCs w:val="22"/>
        </w:rPr>
        <w:t xml:space="preserve"> </w:t>
      </w:r>
      <w:r w:rsidR="00781D59"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8E368E5" w14:textId="77777777" w:rsidR="00115AAC" w:rsidRPr="00561DF3" w:rsidRDefault="00115AAC" w:rsidP="0071771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0C0F60BF" w:rsidR="00115AAC" w:rsidRPr="00561DF3" w:rsidRDefault="00115AAC" w:rsidP="0071771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910787">
        <w:rPr>
          <w:rFonts w:ascii="Arial" w:hAnsi="Arial" w:cs="Arial"/>
          <w:sz w:val="22"/>
          <w:szCs w:val="22"/>
        </w:rPr>
        <w:t>po negocjacjach</w:t>
      </w:r>
      <w:r w:rsidR="0091078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danego Wykonawcy, o której mowa w </w:t>
      </w:r>
      <w:r w:rsidRPr="002C7383">
        <w:rPr>
          <w:rFonts w:ascii="Arial" w:hAnsi="Arial" w:cs="Arial"/>
          <w:sz w:val="22"/>
          <w:szCs w:val="22"/>
        </w:rPr>
        <w:t>ust.</w:t>
      </w:r>
      <w:r w:rsidR="003545D4" w:rsidRPr="002C7383">
        <w:rPr>
          <w:rFonts w:ascii="Arial" w:hAnsi="Arial" w:cs="Arial"/>
          <w:sz w:val="22"/>
          <w:szCs w:val="22"/>
        </w:rPr>
        <w:t xml:space="preserve"> 8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EFBED33" w14:textId="6CFBB6E4" w:rsidR="00D73AD6" w:rsidRPr="00561DF3" w:rsidRDefault="00115AAC" w:rsidP="0071771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894FAB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FEC1D37" w14:textId="09CECF22" w:rsidR="002027DB" w:rsidRPr="00561DF3" w:rsidRDefault="001727FA" w:rsidP="0071771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283"/>
        <w:contextualSpacing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  <w:r w:rsidR="00171261">
        <w:rPr>
          <w:rFonts w:ascii="Arial" w:hAnsi="Arial" w:cs="Arial"/>
          <w:sz w:val="22"/>
          <w:szCs w:val="22"/>
        </w:rPr>
        <w:br/>
      </w:r>
    </w:p>
    <w:p w14:paraId="764DC61C" w14:textId="338334C4" w:rsidR="00943A07" w:rsidRPr="00A21431" w:rsidRDefault="00B564BE" w:rsidP="006F4F56">
      <w:pPr>
        <w:pStyle w:val="Nagwek1"/>
      </w:pPr>
      <w:bookmarkStart w:id="27" w:name="_Toc172021731"/>
      <w:bookmarkStart w:id="28" w:name="Rozdział_12"/>
      <w:bookmarkEnd w:id="25"/>
      <w:r w:rsidRPr="00A21431">
        <w:t xml:space="preserve">Rozdział </w:t>
      </w:r>
      <w:r w:rsidR="000248B3" w:rsidRPr="00A21431">
        <w:t>XI</w:t>
      </w:r>
      <w:r w:rsidR="008B0BF4" w:rsidRPr="00A21431">
        <w:t>I</w:t>
      </w:r>
      <w:r w:rsidR="003E10F6" w:rsidRPr="00A21431">
        <w:t xml:space="preserve"> –</w:t>
      </w:r>
      <w:r w:rsidR="000248B3" w:rsidRPr="00A21431">
        <w:t xml:space="preserve"> Informacje o przepr</w:t>
      </w:r>
      <w:r w:rsidR="009D772A" w:rsidRPr="00A21431">
        <w:t>owadzeniu aukcji elektronicznej</w:t>
      </w:r>
      <w:bookmarkEnd w:id="27"/>
    </w:p>
    <w:p w14:paraId="23F9CDF0" w14:textId="7752F457" w:rsidR="00822FFE" w:rsidRPr="00A21431" w:rsidRDefault="00BA7675" w:rsidP="00717710">
      <w:pPr>
        <w:pStyle w:val="Akapitzlist"/>
        <w:numPr>
          <w:ilvl w:val="0"/>
          <w:numId w:val="39"/>
        </w:numPr>
        <w:tabs>
          <w:tab w:val="clear" w:pos="2422"/>
          <w:tab w:val="left" w:pos="851"/>
          <w:tab w:val="left" w:pos="993"/>
        </w:tabs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509A3">
        <w:rPr>
          <w:rFonts w:ascii="Arial" w:hAnsi="Arial" w:cs="Arial"/>
          <w:bCs/>
          <w:sz w:val="22"/>
          <w:szCs w:val="22"/>
        </w:rPr>
        <w:t>Zamawiający</w:t>
      </w:r>
      <w:r w:rsidR="00171261">
        <w:rPr>
          <w:rFonts w:ascii="Arial" w:hAnsi="Arial" w:cs="Arial"/>
          <w:bCs/>
          <w:sz w:val="22"/>
          <w:szCs w:val="22"/>
        </w:rPr>
        <w:t xml:space="preserve"> </w:t>
      </w:r>
      <w:r w:rsidRPr="00717710">
        <w:rPr>
          <w:rFonts w:ascii="Arial" w:hAnsi="Arial" w:cs="Arial"/>
          <w:bCs/>
          <w:sz w:val="22"/>
          <w:szCs w:val="22"/>
        </w:rPr>
        <w:t>nie zamierza</w:t>
      </w:r>
      <w:r w:rsidRPr="004509A3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 </w:t>
      </w:r>
      <w:r w:rsidR="00171261">
        <w:rPr>
          <w:rFonts w:ascii="Arial" w:hAnsi="Arial" w:cs="Arial"/>
          <w:bCs/>
          <w:sz w:val="22"/>
          <w:szCs w:val="22"/>
        </w:rPr>
        <w:br/>
      </w:r>
    </w:p>
    <w:p w14:paraId="587609C9" w14:textId="4474AF28" w:rsidR="00822FFE" w:rsidRPr="00A21431" w:rsidRDefault="00822FFE" w:rsidP="00717710">
      <w:pPr>
        <w:pStyle w:val="Nagwek1"/>
        <w:rPr>
          <w:lang w:eastAsia="pl-PL"/>
        </w:rPr>
      </w:pPr>
      <w:bookmarkStart w:id="29" w:name="_Toc172021732"/>
      <w:bookmarkStart w:id="30" w:name="_Hlk219870269"/>
      <w:bookmarkStart w:id="31" w:name="Rozdział_13"/>
      <w:bookmarkEnd w:id="28"/>
      <w:r w:rsidRPr="00A21431">
        <w:t>Rozdział</w:t>
      </w:r>
      <w:r w:rsidRPr="00A21431">
        <w:rPr>
          <w:lang w:eastAsia="pl-PL"/>
        </w:rPr>
        <w:t xml:space="preserve"> XIII </w:t>
      </w:r>
      <w:r w:rsidRPr="00A21431">
        <w:t>–</w:t>
      </w:r>
      <w:r w:rsidRPr="00A21431">
        <w:rPr>
          <w:lang w:eastAsia="pl-PL"/>
        </w:rPr>
        <w:t xml:space="preserve"> Informacje o formalnościach, jakie powinny zostać dopełnione po wyborze oferty</w:t>
      </w:r>
      <w:r w:rsidR="00427C89" w:rsidRPr="00A21431">
        <w:rPr>
          <w:lang w:eastAsia="pl-PL"/>
        </w:rPr>
        <w:t>,</w:t>
      </w:r>
      <w:r w:rsidRPr="00A21431">
        <w:rPr>
          <w:lang w:eastAsia="pl-PL"/>
        </w:rPr>
        <w:t xml:space="preserve"> w celu zawarcia umowy zakupowej</w:t>
      </w:r>
      <w:bookmarkEnd w:id="29"/>
    </w:p>
    <w:bookmarkEnd w:id="30"/>
    <w:p w14:paraId="43623B76" w14:textId="1BD4597D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A21431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</w:t>
      </w:r>
      <w:r w:rsidR="00AD5BA1">
        <w:rPr>
          <w:rFonts w:ascii="Arial" w:hAnsi="Arial" w:cs="Arial"/>
          <w:sz w:val="22"/>
          <w:szCs w:val="22"/>
        </w:rPr>
        <w:t xml:space="preserve"> </w:t>
      </w:r>
      <w:r w:rsidRPr="00A21431">
        <w:rPr>
          <w:rFonts w:ascii="Arial" w:hAnsi="Arial" w:cs="Arial"/>
          <w:sz w:val="22"/>
          <w:szCs w:val="22"/>
        </w:rPr>
        <w:t>Wykonawca wyrazi zgodę na zawarcie umowy na warunkach określonych w złożonej ofercie.</w:t>
      </w:r>
    </w:p>
    <w:p w14:paraId="2A8FF6BC" w14:textId="77777777" w:rsidR="00822FFE" w:rsidRPr="00A21431" w:rsidRDefault="00822FFE" w:rsidP="00CA6E48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10B71D93" w:rsidR="00822FFE" w:rsidRPr="00A21431" w:rsidRDefault="0012007C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bookmarkStart w:id="32" w:name="_Hlk219870300"/>
      <w:r>
        <w:rPr>
          <w:rFonts w:ascii="Arial" w:hAnsi="Arial" w:cs="Arial"/>
          <w:sz w:val="22"/>
          <w:szCs w:val="22"/>
          <w:lang w:eastAsia="pl-PL"/>
        </w:rPr>
        <w:t xml:space="preserve">Przed przyjęciem do realizacji Zlecenia, którego wartość przekroczy 200 000,00 zł netto, Wykonawca wnosi zabezpieczenie należytego wykonania Zlecenia na zasadach określonych w Rozdziale XIV SWZ.  </w:t>
      </w:r>
      <w:r w:rsidR="00AD5BA1">
        <w:rPr>
          <w:rFonts w:ascii="Arial" w:hAnsi="Arial" w:cs="Arial"/>
          <w:sz w:val="22"/>
          <w:szCs w:val="22"/>
          <w:lang w:eastAsia="pl-PL"/>
        </w:rPr>
        <w:t xml:space="preserve"> </w:t>
      </w:r>
    </w:p>
    <w:bookmarkEnd w:id="32"/>
    <w:p w14:paraId="4A364A68" w14:textId="5A477D81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 w:rsidRPr="00A21431">
        <w:rPr>
          <w:rFonts w:ascii="Arial" w:hAnsi="Arial" w:cs="Arial"/>
          <w:sz w:val="22"/>
          <w:szCs w:val="22"/>
          <w:lang w:eastAsia="pl-PL"/>
        </w:rPr>
        <w:t>zakupowej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, Zamawiający może wybrać ofertę najkorzystniejszą spośród pozostałych ofert bez przeprowadzania ich ponownego badania i oceny, chyba że zachodzą przesłanki unieważnienia </w:t>
      </w:r>
      <w:r w:rsidR="001F443F" w:rsidRPr="00A21431">
        <w:rPr>
          <w:rFonts w:ascii="Arial" w:hAnsi="Arial" w:cs="Arial"/>
          <w:sz w:val="22"/>
          <w:szCs w:val="22"/>
          <w:lang w:eastAsia="pl-PL"/>
        </w:rPr>
        <w:t>P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ostępowania zakupowego, o </w:t>
      </w:r>
      <w:r w:rsidRPr="00171261">
        <w:rPr>
          <w:rFonts w:ascii="Arial" w:hAnsi="Arial" w:cs="Arial"/>
          <w:sz w:val="22"/>
          <w:szCs w:val="22"/>
          <w:lang w:eastAsia="pl-PL"/>
        </w:rPr>
        <w:t xml:space="preserve">których mowa w </w:t>
      </w:r>
      <w:r w:rsidRPr="00717710">
        <w:rPr>
          <w:rFonts w:ascii="Arial" w:hAnsi="Arial" w:cs="Arial"/>
          <w:sz w:val="22"/>
          <w:szCs w:val="22"/>
          <w:lang w:eastAsia="pl-PL"/>
        </w:rPr>
        <w:t>§</w:t>
      </w:r>
      <w:r w:rsidR="00437869" w:rsidRPr="00717710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717710">
        <w:rPr>
          <w:rFonts w:ascii="Arial" w:hAnsi="Arial" w:cs="Arial"/>
          <w:sz w:val="22"/>
          <w:szCs w:val="22"/>
          <w:lang w:eastAsia="pl-PL"/>
        </w:rPr>
        <w:t>32</w:t>
      </w:r>
      <w:r w:rsidRPr="00171261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A21431">
        <w:rPr>
          <w:rFonts w:ascii="Arial" w:hAnsi="Arial" w:cs="Arial"/>
          <w:sz w:val="22"/>
          <w:szCs w:val="22"/>
          <w:lang w:eastAsia="pl-PL"/>
        </w:rPr>
        <w:t>.</w:t>
      </w:r>
    </w:p>
    <w:p w14:paraId="1FD16780" w14:textId="0F1D1A38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 w:rsidRPr="00A21431">
        <w:rPr>
          <w:rFonts w:ascii="Arial" w:hAnsi="Arial" w:cs="Arial"/>
          <w:sz w:val="22"/>
          <w:szCs w:val="22"/>
          <w:lang w:eastAsia="pl-PL"/>
        </w:rPr>
        <w:t>zakupowej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</w:t>
      </w:r>
      <w:r w:rsidRPr="00171261">
        <w:rPr>
          <w:rFonts w:ascii="Arial" w:hAnsi="Arial" w:cs="Arial"/>
          <w:sz w:val="22"/>
          <w:szCs w:val="22"/>
          <w:lang w:eastAsia="pl-PL"/>
        </w:rPr>
        <w:t xml:space="preserve">mowa w </w:t>
      </w:r>
      <w:r w:rsidRPr="00717710">
        <w:rPr>
          <w:rFonts w:ascii="Arial" w:hAnsi="Arial" w:cs="Arial"/>
          <w:sz w:val="22"/>
          <w:szCs w:val="22"/>
          <w:lang w:eastAsia="pl-PL"/>
        </w:rPr>
        <w:t>§</w:t>
      </w:r>
      <w:r w:rsidR="00437869" w:rsidRPr="00717710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717710">
        <w:rPr>
          <w:rFonts w:ascii="Arial" w:hAnsi="Arial" w:cs="Arial"/>
          <w:sz w:val="22"/>
          <w:szCs w:val="22"/>
          <w:lang w:eastAsia="pl-PL"/>
        </w:rPr>
        <w:t>8 ust. 3</w:t>
      </w:r>
      <w:r w:rsidRPr="00171261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A21431">
        <w:rPr>
          <w:rFonts w:ascii="Arial" w:hAnsi="Arial" w:cs="Arial"/>
          <w:sz w:val="22"/>
          <w:szCs w:val="22"/>
          <w:lang w:eastAsia="pl-PL"/>
        </w:rPr>
        <w:t>.</w:t>
      </w:r>
    </w:p>
    <w:p w14:paraId="3F7C6CAC" w14:textId="77777777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31CE460D" w:rsidR="00822FFE" w:rsidRPr="00A21431" w:rsidRDefault="008B60D3" w:rsidP="00A238F9">
      <w:pPr>
        <w:tabs>
          <w:tab w:val="num" w:pos="6120"/>
        </w:tabs>
        <w:suppressAutoHyphens w:val="0"/>
        <w:spacing w:line="360" w:lineRule="auto"/>
        <w:ind w:left="284"/>
        <w:jc w:val="left"/>
        <w:rPr>
          <w:rFonts w:ascii="Arial" w:hAnsi="Arial" w:cs="Arial"/>
          <w:i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- </w:t>
      </w:r>
      <w:r w:rsidR="00822FFE" w:rsidRPr="00A21431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 w:rsidRPr="00A21431">
        <w:rPr>
          <w:rFonts w:ascii="Arial" w:hAnsi="Arial" w:cs="Arial"/>
          <w:sz w:val="22"/>
          <w:szCs w:val="22"/>
          <w:lang w:eastAsia="pl-PL"/>
        </w:rPr>
        <w:t>;</w:t>
      </w:r>
    </w:p>
    <w:p w14:paraId="2997AA24" w14:textId="10B251AB" w:rsidR="000106B6" w:rsidRPr="00A21431" w:rsidRDefault="000106B6" w:rsidP="00717710">
      <w:pPr>
        <w:tabs>
          <w:tab w:val="left" w:pos="4242"/>
        </w:tabs>
        <w:suppressAutoHyphens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8DE3DBE" w14:textId="208C5BD8" w:rsidR="00751E4A" w:rsidRPr="00561DF3" w:rsidRDefault="00B564BE" w:rsidP="00717710">
      <w:pPr>
        <w:pStyle w:val="Nagwek1"/>
      </w:pPr>
      <w:bookmarkStart w:id="33" w:name="_Toc172021733"/>
      <w:bookmarkStart w:id="34" w:name="_Hlk219870462"/>
      <w:bookmarkStart w:id="35" w:name="Rozdział_14"/>
      <w:bookmarkEnd w:id="31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 xml:space="preserve">enia należytego wykonania </w:t>
      </w:r>
      <w:r w:rsidR="00F07C3D">
        <w:t>Zlecenia</w:t>
      </w:r>
      <w:bookmarkEnd w:id="33"/>
    </w:p>
    <w:p w14:paraId="5AB6568E" w14:textId="0F032302" w:rsidR="00D95A4D" w:rsidRPr="00561DF3" w:rsidRDefault="00552A1B" w:rsidP="00D95A4D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bookmarkStart w:id="36" w:name="_Hlk219870492"/>
      <w:bookmarkEnd w:id="34"/>
      <w:r>
        <w:rPr>
          <w:rFonts w:ascii="Arial" w:hAnsi="Arial" w:cs="Arial"/>
          <w:sz w:val="22"/>
          <w:szCs w:val="22"/>
          <w:lang w:eastAsia="pl-PL"/>
        </w:rPr>
        <w:t xml:space="preserve">Tytułem zabezpieczenia </w:t>
      </w:r>
      <w:r w:rsidR="00C87C50">
        <w:rPr>
          <w:rFonts w:ascii="Arial" w:hAnsi="Arial" w:cs="Arial"/>
          <w:sz w:val="22"/>
          <w:szCs w:val="22"/>
          <w:lang w:eastAsia="pl-PL"/>
        </w:rPr>
        <w:t xml:space="preserve">należytego wykonania zobowiązań wynikających z poszczególnych Zleceń, </w:t>
      </w:r>
      <w:r w:rsidR="00D95A4D" w:rsidRPr="00561DF3">
        <w:rPr>
          <w:rFonts w:ascii="Arial" w:hAnsi="Arial" w:cs="Arial"/>
          <w:sz w:val="22"/>
          <w:szCs w:val="22"/>
          <w:lang w:eastAsia="pl-PL"/>
        </w:rPr>
        <w:t xml:space="preserve">Wykonawca zobowiązany jest </w:t>
      </w:r>
      <w:r w:rsidR="000504BA">
        <w:rPr>
          <w:rFonts w:ascii="Arial" w:hAnsi="Arial" w:cs="Arial"/>
          <w:sz w:val="22"/>
          <w:szCs w:val="22"/>
          <w:lang w:eastAsia="pl-PL"/>
        </w:rPr>
        <w:t>na 3 dni</w:t>
      </w:r>
      <w:r w:rsidR="000B4162">
        <w:rPr>
          <w:rFonts w:ascii="Arial" w:hAnsi="Arial" w:cs="Arial"/>
          <w:sz w:val="22"/>
          <w:szCs w:val="22"/>
          <w:lang w:eastAsia="pl-PL"/>
        </w:rPr>
        <w:t xml:space="preserve"> przed terminem</w:t>
      </w:r>
      <w:r w:rsidR="00D95A4D">
        <w:rPr>
          <w:rFonts w:ascii="Arial" w:hAnsi="Arial" w:cs="Arial"/>
          <w:sz w:val="22"/>
          <w:szCs w:val="22"/>
          <w:lang w:eastAsia="pl-PL"/>
        </w:rPr>
        <w:t xml:space="preserve"> przyjęcia Zlecenia, którego wartość przekroczy kwotę </w:t>
      </w:r>
      <w:r w:rsidR="00D95A4D" w:rsidRPr="008408E2">
        <w:rPr>
          <w:rFonts w:ascii="Arial" w:hAnsi="Arial" w:cs="Arial"/>
          <w:b/>
          <w:bCs/>
          <w:sz w:val="22"/>
          <w:szCs w:val="22"/>
          <w:lang w:eastAsia="pl-PL"/>
        </w:rPr>
        <w:t xml:space="preserve">200 000,00 zł </w:t>
      </w:r>
      <w:r w:rsidR="00D95A4D">
        <w:rPr>
          <w:rFonts w:ascii="Arial" w:hAnsi="Arial" w:cs="Arial"/>
          <w:sz w:val="22"/>
          <w:szCs w:val="22"/>
          <w:lang w:eastAsia="pl-PL"/>
        </w:rPr>
        <w:t>netto</w:t>
      </w:r>
      <w:r w:rsidR="00D95A4D" w:rsidRPr="00561DF3">
        <w:rPr>
          <w:rFonts w:ascii="Arial" w:hAnsi="Arial" w:cs="Arial"/>
          <w:sz w:val="22"/>
          <w:szCs w:val="22"/>
          <w:lang w:eastAsia="pl-PL"/>
        </w:rPr>
        <w:t xml:space="preserve"> wnieść zabezpieczenie należytego </w:t>
      </w:r>
      <w:r w:rsidR="00C87C50">
        <w:rPr>
          <w:rFonts w:ascii="Arial" w:hAnsi="Arial" w:cs="Arial"/>
          <w:sz w:val="22"/>
          <w:szCs w:val="22"/>
          <w:lang w:eastAsia="pl-PL"/>
        </w:rPr>
        <w:t xml:space="preserve">jego </w:t>
      </w:r>
      <w:r w:rsidR="00D95A4D" w:rsidRPr="00561DF3">
        <w:rPr>
          <w:rFonts w:ascii="Arial" w:hAnsi="Arial" w:cs="Arial"/>
          <w:sz w:val="22"/>
          <w:szCs w:val="22"/>
          <w:lang w:eastAsia="pl-PL"/>
        </w:rPr>
        <w:t xml:space="preserve">wykonania w wysokości </w:t>
      </w:r>
      <w:r w:rsidR="00D95A4D">
        <w:rPr>
          <w:rFonts w:ascii="Arial" w:hAnsi="Arial" w:cs="Arial"/>
          <w:b/>
          <w:bCs/>
          <w:sz w:val="22"/>
          <w:szCs w:val="22"/>
          <w:lang w:eastAsia="pl-PL"/>
        </w:rPr>
        <w:t>2</w:t>
      </w:r>
      <w:r w:rsidR="00D95A4D" w:rsidRPr="00705548">
        <w:rPr>
          <w:rFonts w:ascii="Arial" w:hAnsi="Arial" w:cs="Arial"/>
          <w:b/>
          <w:bCs/>
          <w:sz w:val="22"/>
          <w:szCs w:val="22"/>
          <w:lang w:eastAsia="pl-PL"/>
        </w:rPr>
        <w:t>%</w:t>
      </w:r>
      <w:r w:rsidR="00D95A4D">
        <w:rPr>
          <w:rFonts w:ascii="Arial" w:hAnsi="Arial" w:cs="Arial"/>
          <w:sz w:val="22"/>
          <w:szCs w:val="22"/>
          <w:lang w:eastAsia="pl-PL"/>
        </w:rPr>
        <w:t xml:space="preserve"> wynagrodzenia brutto </w:t>
      </w:r>
      <w:r w:rsidR="00BA0F6C">
        <w:rPr>
          <w:rFonts w:ascii="Arial" w:hAnsi="Arial" w:cs="Arial"/>
          <w:sz w:val="22"/>
          <w:szCs w:val="22"/>
          <w:lang w:eastAsia="pl-PL"/>
        </w:rPr>
        <w:t xml:space="preserve">danego Zlecenia </w:t>
      </w:r>
      <w:r w:rsidR="00D95A4D" w:rsidRPr="00705548">
        <w:rPr>
          <w:rFonts w:ascii="Arial" w:hAnsi="Arial" w:cs="Arial"/>
          <w:sz w:val="22"/>
          <w:szCs w:val="22"/>
          <w:lang w:eastAsia="pl-PL"/>
        </w:rPr>
        <w:t>należnego Wykonawcy na podstawie umowy zakupowej, w formie przewidzianej w § 35 ust. 6 Regulaminu.</w:t>
      </w:r>
      <w:r w:rsidR="00D95A4D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200B3FEC" w14:textId="0662CB83" w:rsidR="00D95A4D" w:rsidRPr="00561DF3" w:rsidRDefault="00D95A4D" w:rsidP="00D95A4D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</w:t>
      </w:r>
      <w:r w:rsidR="00C87C50">
        <w:rPr>
          <w:rFonts w:ascii="Arial" w:hAnsi="Arial" w:cs="Arial"/>
          <w:sz w:val="22"/>
          <w:szCs w:val="22"/>
          <w:lang w:eastAsia="pl-PL"/>
        </w:rPr>
        <w:t>Zlecenia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 formie gwarancji, gwarancja ma być, co najmniej gwarancją bezwarunkową, nieodwołalną, płatną na pierwsze żądanie Zamawiającego</w:t>
      </w:r>
      <w:r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 treści gwarancji nie mogą być wymienione jakiekolwiek warunki i</w:t>
      </w:r>
      <w:r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 zasadniczo zgodna z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Pr="00557BD8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  <w:lang w:eastAsia="pl-PL"/>
        </w:rPr>
        <w:t>9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do SWZ. Przed złożeniem gwarancji Wykonawca uzyska od Zamawiającego akceptację jej treści.</w:t>
      </w:r>
    </w:p>
    <w:p w14:paraId="481A70E2" w14:textId="77777777" w:rsidR="00D95A4D" w:rsidRDefault="00D95A4D" w:rsidP="00D95A4D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 wystawiona przez bank lub zakład ubezpieczeń nienadzorowanych przez Komisję Nadzoru Finansowego (dalej: 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”) albo wystawiona przez zagraniczną instytucję kredytową lub ubezpieczeniową nienotyfikowaną w KNF wymaga uzyskania regwarancji od podmiotu nadzorowanego przez KNF lub od zagranicznej instytucji kredytowej lub ubezpieczeniowej notyfikowanej w KNF (zakładka podmioty sektora </w:t>
      </w:r>
      <w:r w:rsidRPr="006D408E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bankowego oraz podmioty rynku ubezpieczeniowego na stronie KNF </w:t>
      </w:r>
      <w:hyperlink r:id="rId17" w:tooltip="https://www.knf.gov.pl" w:history="1">
        <w:r w:rsidRPr="006D408E">
          <w:rPr>
            <w:rStyle w:val="Hipercze"/>
            <w:rFonts w:ascii="Arial" w:hAnsi="Arial" w:cs="Arial"/>
            <w:color w:val="000000" w:themeColor="text1"/>
            <w:sz w:val="22"/>
            <w:szCs w:val="22"/>
            <w:lang w:eastAsia="pl-PL"/>
          </w:rPr>
          <w:t>https://www.knf.gov.pl</w:t>
        </w:r>
      </w:hyperlink>
      <w:r w:rsidRPr="006D408E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). Gwarancja </w:t>
      </w:r>
      <w:r w:rsidRPr="00561DF3">
        <w:rPr>
          <w:rFonts w:ascii="Arial" w:hAnsi="Arial" w:cs="Arial"/>
          <w:sz w:val="22"/>
          <w:szCs w:val="22"/>
          <w:lang w:eastAsia="pl-PL"/>
        </w:rPr>
        <w:t>nie może być wystawiona przez banki lub zakłady ubezpieczeń objęte postępowaniem naprawczym, restrukturyzacyjnym, upadłościowym lub likwidacyjnym.</w:t>
      </w:r>
    </w:p>
    <w:p w14:paraId="39695B0E" w14:textId="2AEDE113" w:rsidR="00D95A4D" w:rsidRPr="00561DF3" w:rsidRDefault="00D95A4D" w:rsidP="00A05283">
      <w:pPr>
        <w:numPr>
          <w:ilvl w:val="1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 xml:space="preserve"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</w:t>
      </w:r>
      <w:r w:rsidR="0094155E">
        <w:rPr>
          <w:rFonts w:ascii="Arial" w:hAnsi="Arial" w:cs="Arial"/>
          <w:bCs/>
          <w:sz w:val="22"/>
          <w:szCs w:val="22"/>
          <w:lang w:eastAsia="pl-PL"/>
        </w:rPr>
        <w:t>Zlecenia</w:t>
      </w:r>
      <w:r w:rsidRPr="00906944">
        <w:rPr>
          <w:rFonts w:ascii="Arial" w:hAnsi="Arial" w:cs="Arial"/>
          <w:bCs/>
          <w:sz w:val="22"/>
          <w:szCs w:val="22"/>
          <w:lang w:eastAsia="pl-PL"/>
        </w:rPr>
        <w:t xml:space="preserve"> przez bank lub zakład ubezpieczeń pochodzący z ww. obszaru, nie stanowi zabezpieczenia należytego wykonania </w:t>
      </w:r>
      <w:r w:rsidR="0094155E">
        <w:rPr>
          <w:rFonts w:ascii="Arial" w:hAnsi="Arial" w:cs="Arial"/>
          <w:bCs/>
          <w:sz w:val="22"/>
          <w:szCs w:val="22"/>
          <w:lang w:eastAsia="pl-PL"/>
        </w:rPr>
        <w:t>Zlecenia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1D9D0623" w14:textId="77777777" w:rsidR="00D95A4D" w:rsidRPr="00561DF3" w:rsidRDefault="00D95A4D" w:rsidP="00D95A4D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muszą zawierać (oprócz elementów właściwych dla każdej formy, określonych przepisami prawa) nazwę i adres Zamawiającego i oznaczenie (numer i nazwa) umowy.</w:t>
      </w:r>
    </w:p>
    <w:p w14:paraId="6916ADFF" w14:textId="02E05692" w:rsidR="00D95A4D" w:rsidRPr="00561DF3" w:rsidRDefault="00D95A4D" w:rsidP="00D95A4D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94155E">
        <w:rPr>
          <w:rFonts w:ascii="Arial" w:hAnsi="Arial" w:cs="Arial"/>
          <w:sz w:val="22"/>
          <w:szCs w:val="22"/>
        </w:rPr>
        <w:t>Zlecenia</w:t>
      </w:r>
      <w:r w:rsidRPr="00561DF3">
        <w:rPr>
          <w:rFonts w:ascii="Arial" w:hAnsi="Arial" w:cs="Arial"/>
          <w:sz w:val="22"/>
          <w:szCs w:val="22"/>
        </w:rPr>
        <w:t xml:space="preserve"> wnoszone w pieniądzu należy przelać na następujący rachunek Zamawiającego:</w:t>
      </w:r>
    </w:p>
    <w:p w14:paraId="261E050D" w14:textId="77777777" w:rsidR="00D95A4D" w:rsidRPr="000C1CE0" w:rsidRDefault="00D95A4D" w:rsidP="00D95A4D">
      <w:pPr>
        <w:suppressAutoHyphens w:val="0"/>
        <w:spacing w:line="360" w:lineRule="auto"/>
        <w:ind w:left="284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0C1CE0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Bank PKO BP 66 1020 1026 0000 1502 0287 4675</w:t>
      </w:r>
    </w:p>
    <w:p w14:paraId="68B48F66" w14:textId="77777777" w:rsidR="00D95A4D" w:rsidRPr="00557BD8" w:rsidRDefault="00D95A4D" w:rsidP="00D95A4D">
      <w:pPr>
        <w:spacing w:line="360" w:lineRule="auto"/>
        <w:ind w:left="567" w:hanging="283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0C1CE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SWIFT: BPKOPLPW </w:t>
      </w:r>
    </w:p>
    <w:p w14:paraId="71EE276D" w14:textId="22E293CC" w:rsidR="00D95A4D" w:rsidRPr="00561DF3" w:rsidRDefault="00D95A4D" w:rsidP="00D95A4D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 termin wniesienia zabezpieczenia uznaje się termin zaksięgowania na rachunku Zamawiającego. Na przelewie należy podać następującą treść: „Zabezpieczenie należytego wykonania </w:t>
      </w:r>
      <w:r w:rsidR="0094155E">
        <w:rPr>
          <w:rFonts w:ascii="Arial" w:hAnsi="Arial" w:cs="Arial"/>
          <w:sz w:val="22"/>
          <w:szCs w:val="22"/>
        </w:rPr>
        <w:t>Zlecenia</w:t>
      </w:r>
      <w:r w:rsidRPr="00561DF3">
        <w:rPr>
          <w:rFonts w:ascii="Arial" w:hAnsi="Arial" w:cs="Arial"/>
          <w:sz w:val="22"/>
          <w:szCs w:val="22"/>
        </w:rPr>
        <w:t xml:space="preserve"> (wpisać właściwy numer </w:t>
      </w:r>
      <w:r w:rsidR="0094155E">
        <w:rPr>
          <w:rFonts w:ascii="Arial" w:hAnsi="Arial" w:cs="Arial"/>
          <w:sz w:val="22"/>
          <w:szCs w:val="22"/>
        </w:rPr>
        <w:t>Zlecenia</w:t>
      </w:r>
      <w:r w:rsidRPr="00561DF3">
        <w:rPr>
          <w:rFonts w:ascii="Arial" w:hAnsi="Arial" w:cs="Arial"/>
          <w:sz w:val="22"/>
          <w:szCs w:val="22"/>
        </w:rPr>
        <w:t>)”.</w:t>
      </w:r>
    </w:p>
    <w:p w14:paraId="25982352" w14:textId="77777777" w:rsidR="00D95A4D" w:rsidRPr="00561DF3" w:rsidRDefault="00D95A4D" w:rsidP="00D95A4D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145DB0E2" w14:textId="694CAD2F" w:rsidR="00D95A4D" w:rsidRPr="00561DF3" w:rsidRDefault="00D95A4D" w:rsidP="00D95A4D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oferty wspólnej dopuszcza się podział zabezpieczenia należytego wykonania </w:t>
      </w:r>
      <w:r w:rsidR="0094155E">
        <w:rPr>
          <w:rFonts w:ascii="Arial" w:hAnsi="Arial" w:cs="Arial"/>
          <w:sz w:val="22"/>
          <w:szCs w:val="22"/>
          <w:lang w:eastAsia="pl-PL"/>
        </w:rPr>
        <w:t>Zlecenia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pomiędzy Wykonawców składających ofertę, przy czym suma jego wszystkich części nie może być niższa od wymienion</w:t>
      </w:r>
      <w:r w:rsidRPr="00557BD8">
        <w:rPr>
          <w:rFonts w:ascii="Arial" w:hAnsi="Arial" w:cs="Arial"/>
          <w:sz w:val="22"/>
          <w:szCs w:val="22"/>
          <w:lang w:eastAsia="pl-PL"/>
        </w:rPr>
        <w:t>ej w ust. 1.</w:t>
      </w:r>
    </w:p>
    <w:p w14:paraId="44842D39" w14:textId="2D864C27" w:rsidR="00D95A4D" w:rsidRPr="00561DF3" w:rsidRDefault="00D95A4D" w:rsidP="00717710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</w:t>
      </w:r>
      <w:r w:rsidR="00C87C50">
        <w:rPr>
          <w:rFonts w:ascii="Arial" w:hAnsi="Arial" w:cs="Arial"/>
          <w:sz w:val="22"/>
          <w:szCs w:val="22"/>
          <w:lang w:eastAsia="pl-PL"/>
        </w:rPr>
        <w:t>Zlecenia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</w:t>
      </w:r>
      <w:r w:rsidR="0094155E">
        <w:rPr>
          <w:rFonts w:ascii="Arial" w:hAnsi="Arial" w:cs="Arial"/>
          <w:sz w:val="22"/>
          <w:szCs w:val="22"/>
          <w:lang w:eastAsia="pl-PL"/>
        </w:rPr>
        <w:t>Zlecenia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 wysokości żądanej przez Zamawiającego, wraz z dokumentami potwierdzającymi uprawnienia osób do reprezentowania wystawcy zabezpieczenia (np. pełnomocnictwo, KRS) albo dokumentu zabezpieczenia należytego wykonania </w:t>
      </w:r>
      <w:r w:rsidR="0094155E">
        <w:rPr>
          <w:rFonts w:ascii="Arial" w:hAnsi="Arial" w:cs="Arial"/>
          <w:sz w:val="22"/>
          <w:szCs w:val="22"/>
          <w:lang w:eastAsia="pl-PL"/>
        </w:rPr>
        <w:t>Zlecenia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 wysokości żądanej przez Zamawiającego w formie elektronicznej 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5B79A796" w14:textId="4B1DC421" w:rsidR="00490DE2" w:rsidRPr="00557BD8" w:rsidRDefault="00490DE2" w:rsidP="00717710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C87C50">
        <w:rPr>
          <w:rFonts w:ascii="Arial" w:hAnsi="Arial" w:cs="Arial"/>
          <w:sz w:val="22"/>
          <w:szCs w:val="22"/>
        </w:rPr>
        <w:t>Zlecenia</w:t>
      </w:r>
      <w:r w:rsidRPr="00561DF3">
        <w:rPr>
          <w:rFonts w:ascii="Arial" w:hAnsi="Arial" w:cs="Arial"/>
          <w:sz w:val="22"/>
          <w:szCs w:val="22"/>
        </w:rPr>
        <w:t xml:space="preserve"> będzie obowiązywało w okresie o 30 dni dłuższym od dnia </w:t>
      </w:r>
      <w:r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94155E">
        <w:rPr>
          <w:rFonts w:ascii="Arial" w:hAnsi="Arial" w:cs="Arial"/>
          <w:sz w:val="22"/>
          <w:szCs w:val="22"/>
        </w:rPr>
        <w:t>Zlecenia</w:t>
      </w:r>
      <w:r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060351D3" w:rsidR="00140B12" w:rsidRPr="00566C47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566C47">
        <w:rPr>
          <w:rFonts w:ascii="Arial" w:hAnsi="Arial" w:cs="Arial"/>
          <w:color w:val="000000" w:themeColor="text1"/>
          <w:sz w:val="22"/>
          <w:szCs w:val="22"/>
        </w:rPr>
        <w:t xml:space="preserve">Kwota pozostawiona na zabezpieczenie roszczeń z tytułu gwarancji i rękojmi za wady w wykonaniu </w:t>
      </w:r>
      <w:r w:rsidR="005474E9" w:rsidRPr="00566C47">
        <w:rPr>
          <w:rFonts w:ascii="Arial" w:hAnsi="Arial" w:cs="Arial"/>
          <w:color w:val="000000" w:themeColor="text1"/>
          <w:sz w:val="22"/>
          <w:szCs w:val="22"/>
        </w:rPr>
        <w:t>Z</w:t>
      </w:r>
      <w:r w:rsidRPr="00566C47">
        <w:rPr>
          <w:rFonts w:ascii="Arial" w:hAnsi="Arial" w:cs="Arial"/>
          <w:color w:val="000000" w:themeColor="text1"/>
          <w:sz w:val="22"/>
          <w:szCs w:val="22"/>
        </w:rPr>
        <w:t xml:space="preserve">amówienia wynosi </w:t>
      </w:r>
      <w:r w:rsidR="00536167" w:rsidRPr="00566C47">
        <w:rPr>
          <w:rFonts w:ascii="Arial" w:hAnsi="Arial" w:cs="Arial"/>
          <w:color w:val="000000" w:themeColor="text1"/>
          <w:sz w:val="22"/>
          <w:szCs w:val="22"/>
        </w:rPr>
        <w:t>30</w:t>
      </w:r>
      <w:r w:rsidRPr="00566C47">
        <w:rPr>
          <w:rFonts w:ascii="Arial" w:hAnsi="Arial" w:cs="Arial"/>
          <w:color w:val="000000" w:themeColor="text1"/>
          <w:sz w:val="22"/>
          <w:szCs w:val="22"/>
        </w:rPr>
        <w:t>%</w:t>
      </w:r>
      <w:r w:rsidR="004C5A08" w:rsidRPr="00566C4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66C47">
        <w:rPr>
          <w:rFonts w:ascii="Arial" w:hAnsi="Arial" w:cs="Arial"/>
          <w:color w:val="000000" w:themeColor="text1"/>
          <w:sz w:val="22"/>
          <w:szCs w:val="22"/>
        </w:rPr>
        <w:t>wysokości zabezpieczenia.</w:t>
      </w:r>
    </w:p>
    <w:p w14:paraId="181C3BE8" w14:textId="4FFA0718" w:rsidR="00140B12" w:rsidRPr="00566C47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566C47">
        <w:rPr>
          <w:rFonts w:ascii="Arial" w:hAnsi="Arial" w:cs="Arial"/>
          <w:color w:val="000000" w:themeColor="text1"/>
          <w:sz w:val="22"/>
          <w:szCs w:val="22"/>
        </w:rPr>
        <w:t xml:space="preserve">Zapisy dotyczące zwrotu zabezpieczenia należytego wykonania </w:t>
      </w:r>
      <w:r w:rsidR="00C87C50">
        <w:rPr>
          <w:rFonts w:ascii="Arial" w:hAnsi="Arial" w:cs="Arial"/>
          <w:color w:val="000000" w:themeColor="text1"/>
          <w:sz w:val="22"/>
          <w:szCs w:val="22"/>
        </w:rPr>
        <w:t>Zlecenia</w:t>
      </w:r>
      <w:r w:rsidRPr="00566C4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C5A08" w:rsidRPr="00566C47">
        <w:rPr>
          <w:rFonts w:ascii="Arial" w:hAnsi="Arial" w:cs="Arial"/>
          <w:color w:val="000000" w:themeColor="text1"/>
          <w:sz w:val="22"/>
          <w:szCs w:val="22"/>
        </w:rPr>
        <w:t>i zabezpieczenia roszczeń z tytułu gwarancji</w:t>
      </w:r>
      <w:r w:rsidR="003A2981" w:rsidRPr="00566C47">
        <w:rPr>
          <w:rFonts w:ascii="Arial" w:hAnsi="Arial" w:cs="Arial"/>
          <w:color w:val="000000" w:themeColor="text1"/>
          <w:sz w:val="22"/>
          <w:szCs w:val="22"/>
        </w:rPr>
        <w:t xml:space="preserve"> i rękojmi</w:t>
      </w:r>
      <w:r w:rsidR="00A37897" w:rsidRPr="00566C47">
        <w:rPr>
          <w:rFonts w:ascii="Arial" w:hAnsi="Arial" w:cs="Arial"/>
          <w:color w:val="000000" w:themeColor="text1"/>
          <w:sz w:val="22"/>
          <w:szCs w:val="22"/>
        </w:rPr>
        <w:t>,</w:t>
      </w:r>
      <w:r w:rsidR="004C5A08" w:rsidRPr="00566C4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66C47">
        <w:rPr>
          <w:rFonts w:ascii="Arial" w:hAnsi="Arial" w:cs="Arial"/>
          <w:color w:val="000000" w:themeColor="text1"/>
          <w:sz w:val="22"/>
          <w:szCs w:val="22"/>
        </w:rPr>
        <w:t xml:space="preserve">zostały zawarte </w:t>
      </w:r>
      <w:r w:rsidR="00A37897" w:rsidRPr="00566C47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Pr="00566C47">
        <w:rPr>
          <w:rFonts w:ascii="Arial" w:hAnsi="Arial" w:cs="Arial"/>
          <w:color w:val="000000" w:themeColor="text1"/>
          <w:sz w:val="22"/>
          <w:szCs w:val="22"/>
        </w:rPr>
        <w:t>Warunkach Umowy.</w:t>
      </w:r>
    </w:p>
    <w:bookmarkEnd w:id="36"/>
    <w:p w14:paraId="0E32E556" w14:textId="77777777" w:rsidR="00641C01" w:rsidRPr="00561DF3" w:rsidRDefault="00641C01" w:rsidP="00CA6E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5AD1945" w14:textId="55F53F1A" w:rsidR="00900672" w:rsidRPr="00561DF3" w:rsidRDefault="00B564BE" w:rsidP="00717710">
      <w:pPr>
        <w:pStyle w:val="Nagwek1"/>
      </w:pPr>
      <w:bookmarkStart w:id="37" w:name="_Toc172021734"/>
      <w:bookmarkStart w:id="38" w:name="Rozdział_15"/>
      <w:bookmarkEnd w:id="35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7"/>
    </w:p>
    <w:p w14:paraId="6CAF5989" w14:textId="66901F6C" w:rsidR="00900672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31483EC9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C8509F"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AAD9A22" w14:textId="77034909" w:rsidR="00822FFE" w:rsidRPr="00561DF3" w:rsidRDefault="00822FFE" w:rsidP="00CA6E48">
      <w:pPr>
        <w:tabs>
          <w:tab w:val="left" w:pos="284"/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0FECBFE" w14:textId="77777777" w:rsidR="00900672" w:rsidRPr="00561DF3" w:rsidRDefault="00B564BE" w:rsidP="006F4F56">
      <w:pPr>
        <w:pStyle w:val="Nagwek1"/>
      </w:pPr>
      <w:bookmarkStart w:id="39" w:name="_Toc172021735"/>
      <w:bookmarkStart w:id="40" w:name="Rozdział_16"/>
      <w:bookmarkEnd w:id="38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9"/>
    </w:p>
    <w:p w14:paraId="7E8580FE" w14:textId="77777777" w:rsidR="000F3383" w:rsidRDefault="00BF2E60" w:rsidP="00717710">
      <w:pPr>
        <w:tabs>
          <w:tab w:val="left" w:pos="993"/>
        </w:tabs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40"/>
    <w:p w14:paraId="0487C711" w14:textId="38E70A3E" w:rsidR="00940E18" w:rsidRPr="00561DF3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2167F099" w:rsidR="00900672" w:rsidRPr="00561DF3" w:rsidRDefault="00B564BE" w:rsidP="006F4F56">
      <w:pPr>
        <w:pStyle w:val="Nagwek1"/>
      </w:pPr>
      <w:bookmarkStart w:id="41" w:name="_Toc172021736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41"/>
    </w:p>
    <w:p w14:paraId="2AAC1909" w14:textId="4B3E5541" w:rsidR="004D13A7" w:rsidRPr="00561DF3" w:rsidRDefault="00BF2E60" w:rsidP="00BB239E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6486C60E" w14:textId="45D8498E" w:rsidR="00B7432C" w:rsidRDefault="00856DF3" w:rsidP="00B7432C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 w:rsidR="00FC6B11">
        <w:rPr>
          <w:rFonts w:ascii="Arial" w:hAnsi="Arial" w:cs="Arial"/>
          <w:sz w:val="22"/>
          <w:szCs w:val="22"/>
        </w:rPr>
        <w:t>;</w:t>
      </w:r>
    </w:p>
    <w:p w14:paraId="793B30D7" w14:textId="082EE423" w:rsidR="00C33BAD" w:rsidRDefault="00886AE3" w:rsidP="008F0CC3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</w:t>
      </w:r>
      <w:r w:rsidR="008A7FDA" w:rsidRPr="0065370E">
        <w:rPr>
          <w:rFonts w:ascii="Arial" w:hAnsi="Arial" w:cs="Arial"/>
          <w:sz w:val="22"/>
          <w:szCs w:val="22"/>
          <w:lang w:eastAsia="pl-PL"/>
        </w:rPr>
        <w:t>,</w:t>
      </w:r>
      <w:r w:rsidRPr="0065370E">
        <w:rPr>
          <w:rFonts w:ascii="Arial" w:hAnsi="Arial" w:cs="Arial"/>
          <w:sz w:val="22"/>
          <w:szCs w:val="22"/>
          <w:lang w:eastAsia="pl-PL"/>
        </w:rPr>
        <w:t xml:space="preserve"> jak również po wyborze oferty najkorzystniejszej a przed podpisaniem </w:t>
      </w:r>
      <w:r w:rsidR="007F7E7D" w:rsidRPr="0065370E">
        <w:rPr>
          <w:rFonts w:ascii="Arial" w:hAnsi="Arial" w:cs="Arial"/>
          <w:sz w:val="22"/>
          <w:szCs w:val="22"/>
          <w:lang w:eastAsia="pl-PL"/>
        </w:rPr>
        <w:t>u</w:t>
      </w:r>
      <w:r w:rsidRPr="0065370E">
        <w:rPr>
          <w:rFonts w:ascii="Arial" w:hAnsi="Arial" w:cs="Arial"/>
          <w:sz w:val="22"/>
          <w:szCs w:val="22"/>
          <w:lang w:eastAsia="pl-PL"/>
        </w:rPr>
        <w:t>mowy zakupowej.</w:t>
      </w:r>
    </w:p>
    <w:p w14:paraId="6ECD8DC8" w14:textId="030FB940" w:rsidR="00940E18" w:rsidRPr="006E77FE" w:rsidRDefault="00002111" w:rsidP="00552A1B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</w:t>
      </w:r>
      <w:r w:rsidR="00FE7226">
        <w:rPr>
          <w:rFonts w:ascii="Arial" w:hAnsi="Arial" w:cs="Arial"/>
          <w:sz w:val="22"/>
          <w:szCs w:val="22"/>
          <w:lang w:eastAsia="pl-PL"/>
        </w:rPr>
        <w:t xml:space="preserve">. W przypadku unieważnienia </w:t>
      </w:r>
      <w:r w:rsidR="00027C3B">
        <w:rPr>
          <w:rFonts w:ascii="Arial" w:hAnsi="Arial" w:cs="Arial"/>
          <w:sz w:val="22"/>
          <w:szCs w:val="22"/>
          <w:lang w:eastAsia="pl-PL"/>
        </w:rPr>
        <w:t>Postępowania Zamawiający pod</w:t>
      </w:r>
      <w:r w:rsidR="00A532E5">
        <w:rPr>
          <w:rFonts w:ascii="Arial" w:hAnsi="Arial" w:cs="Arial"/>
          <w:sz w:val="22"/>
          <w:szCs w:val="22"/>
          <w:lang w:eastAsia="pl-PL"/>
        </w:rPr>
        <w:t>a</w:t>
      </w:r>
      <w:r w:rsidR="004D03B7">
        <w:rPr>
          <w:rFonts w:ascii="Arial" w:hAnsi="Arial" w:cs="Arial"/>
          <w:sz w:val="22"/>
          <w:szCs w:val="22"/>
          <w:lang w:eastAsia="pl-PL"/>
        </w:rPr>
        <w:t xml:space="preserve">je </w:t>
      </w:r>
      <w:r w:rsidR="005A714F">
        <w:rPr>
          <w:rFonts w:ascii="Arial" w:hAnsi="Arial" w:cs="Arial"/>
          <w:sz w:val="22"/>
          <w:szCs w:val="22"/>
          <w:lang w:eastAsia="pl-PL"/>
        </w:rPr>
        <w:t>uzasadnienia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5267E">
        <w:rPr>
          <w:rFonts w:ascii="Arial" w:hAnsi="Arial" w:cs="Arial"/>
          <w:sz w:val="22"/>
          <w:szCs w:val="22"/>
          <w:lang w:eastAsia="pl-PL"/>
        </w:rPr>
        <w:t>faktyczne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i prawne </w:t>
      </w:r>
      <w:r w:rsidRPr="00F5267E">
        <w:rPr>
          <w:rFonts w:ascii="Arial" w:hAnsi="Arial" w:cs="Arial"/>
          <w:sz w:val="22"/>
          <w:szCs w:val="22"/>
          <w:lang w:eastAsia="pl-PL"/>
        </w:rPr>
        <w:t>unieważnienia.</w:t>
      </w:r>
      <w:r w:rsidR="00536167">
        <w:rPr>
          <w:rFonts w:ascii="Arial" w:hAnsi="Arial" w:cs="Arial"/>
          <w:sz w:val="22"/>
          <w:szCs w:val="22"/>
          <w:lang w:eastAsia="pl-PL"/>
        </w:rPr>
        <w:br/>
      </w:r>
    </w:p>
    <w:p w14:paraId="5EC51E3A" w14:textId="77777777" w:rsidR="00BC36EA" w:rsidRPr="00561DF3" w:rsidRDefault="00B564BE" w:rsidP="006F4F56">
      <w:pPr>
        <w:pStyle w:val="Nagwek1"/>
      </w:pPr>
      <w:bookmarkStart w:id="42" w:name="_Toc172021737"/>
      <w:bookmarkStart w:id="43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42"/>
    </w:p>
    <w:p w14:paraId="778E9F1F" w14:textId="77777777" w:rsidR="001A1D1C" w:rsidRPr="00561DF3" w:rsidRDefault="001A1D1C" w:rsidP="005A4D00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26BB37B1" w:rsidR="008B0BF4" w:rsidRPr="00561DF3" w:rsidRDefault="008F43D5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  <w:r w:rsidR="00536167">
        <w:rPr>
          <w:rFonts w:ascii="Arial" w:hAnsi="Arial" w:cs="Arial"/>
          <w:sz w:val="22"/>
          <w:szCs w:val="22"/>
        </w:rPr>
        <w:br/>
      </w:r>
    </w:p>
    <w:p w14:paraId="36B01B22" w14:textId="3560E28A" w:rsidR="00914302" w:rsidRPr="00561DF3" w:rsidRDefault="003E10F6" w:rsidP="00566C47">
      <w:pPr>
        <w:pStyle w:val="Nagwek1"/>
      </w:pPr>
      <w:bookmarkStart w:id="44" w:name="_Toc172021738"/>
      <w:bookmarkStart w:id="45" w:name="Załączniki"/>
      <w:bookmarkEnd w:id="43"/>
      <w:r w:rsidRPr="00561DF3">
        <w:t>ZAŁĄCZNIKI</w:t>
      </w:r>
      <w:bookmarkEnd w:id="44"/>
    </w:p>
    <w:p w14:paraId="1D0DB7E7" w14:textId="64FE6C41" w:rsidR="00900672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</w:t>
      </w:r>
      <w:r w:rsidRPr="00B06455">
        <w:rPr>
          <w:rFonts w:ascii="Arial" w:hAnsi="Arial" w:cs="Arial"/>
          <w:b/>
          <w:sz w:val="22"/>
          <w:szCs w:val="22"/>
        </w:rPr>
        <w:t xml:space="preserve">nr </w:t>
      </w:r>
      <w:r w:rsidR="00B06455" w:rsidRPr="00717710">
        <w:rPr>
          <w:rFonts w:ascii="Arial" w:hAnsi="Arial" w:cs="Arial"/>
          <w:b/>
          <w:sz w:val="22"/>
          <w:szCs w:val="22"/>
        </w:rPr>
        <w:t>1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Opis Przedmiotu Zamówienia</w:t>
      </w:r>
      <w:r w:rsidR="00B06455">
        <w:rPr>
          <w:rFonts w:ascii="Arial" w:hAnsi="Arial" w:cs="Arial"/>
          <w:sz w:val="22"/>
          <w:szCs w:val="22"/>
        </w:rPr>
        <w:t>;</w:t>
      </w:r>
    </w:p>
    <w:p w14:paraId="3254D683" w14:textId="0485074A" w:rsidR="00F613C7" w:rsidRPr="00561DF3" w:rsidRDefault="006B3CE8" w:rsidP="00717710">
      <w:pPr>
        <w:tabs>
          <w:tab w:val="left" w:pos="1701"/>
        </w:tabs>
        <w:spacing w:line="360" w:lineRule="auto"/>
        <w:ind w:left="1701" w:right="-567" w:hanging="1701"/>
        <w:jc w:val="left"/>
        <w:rPr>
          <w:rFonts w:ascii="Arial" w:hAnsi="Arial" w:cs="Arial"/>
          <w:sz w:val="22"/>
          <w:szCs w:val="22"/>
        </w:rPr>
      </w:pPr>
      <w:r w:rsidRPr="00B06455">
        <w:rPr>
          <w:rFonts w:ascii="Arial" w:hAnsi="Arial" w:cs="Arial"/>
          <w:b/>
          <w:sz w:val="22"/>
          <w:szCs w:val="22"/>
        </w:rPr>
        <w:t xml:space="preserve">Załącznik nr </w:t>
      </w:r>
      <w:r w:rsidR="00B06455" w:rsidRPr="00717710">
        <w:rPr>
          <w:rFonts w:ascii="Arial" w:hAnsi="Arial" w:cs="Arial"/>
          <w:b/>
          <w:sz w:val="22"/>
          <w:szCs w:val="22"/>
        </w:rPr>
        <w:t>2</w:t>
      </w:r>
      <w:r w:rsidRPr="00B06455">
        <w:rPr>
          <w:rFonts w:ascii="Arial" w:hAnsi="Arial" w:cs="Arial"/>
          <w:sz w:val="22"/>
          <w:szCs w:val="22"/>
        </w:rPr>
        <w:t xml:space="preserve"> </w:t>
      </w:r>
      <w:r w:rsidR="002F6513" w:rsidRPr="00B06455">
        <w:rPr>
          <w:rFonts w:ascii="Arial" w:hAnsi="Arial" w:cs="Arial"/>
          <w:sz w:val="22"/>
          <w:szCs w:val="22"/>
        </w:rPr>
        <w:t xml:space="preserve">– </w:t>
      </w:r>
      <w:r w:rsidR="00585FEF" w:rsidRPr="00717710">
        <w:rPr>
          <w:rFonts w:ascii="Arial" w:hAnsi="Arial" w:cs="Arial"/>
          <w:sz w:val="22"/>
          <w:szCs w:val="22"/>
        </w:rPr>
        <w:t xml:space="preserve">Wzór </w:t>
      </w:r>
      <w:r w:rsidR="008A1B54" w:rsidRPr="00717710">
        <w:rPr>
          <w:rFonts w:ascii="Arial" w:hAnsi="Arial" w:cs="Arial"/>
          <w:sz w:val="22"/>
          <w:szCs w:val="22"/>
        </w:rPr>
        <w:t>Oświadczeni</w:t>
      </w:r>
      <w:r w:rsidR="00585FEF" w:rsidRPr="00717710">
        <w:rPr>
          <w:rFonts w:ascii="Arial" w:hAnsi="Arial" w:cs="Arial"/>
          <w:sz w:val="22"/>
          <w:szCs w:val="22"/>
        </w:rPr>
        <w:t>a</w:t>
      </w:r>
      <w:r w:rsidR="008A1B54" w:rsidRPr="00717710">
        <w:rPr>
          <w:rFonts w:ascii="Arial" w:hAnsi="Arial" w:cs="Arial"/>
          <w:sz w:val="22"/>
          <w:szCs w:val="22"/>
        </w:rPr>
        <w:t xml:space="preserve"> o spełnianiu warunków udziału w </w:t>
      </w:r>
      <w:r w:rsidR="008A7FDA" w:rsidRPr="00717710">
        <w:rPr>
          <w:rFonts w:ascii="Arial" w:hAnsi="Arial" w:cs="Arial"/>
          <w:sz w:val="22"/>
          <w:szCs w:val="22"/>
        </w:rPr>
        <w:t>P</w:t>
      </w:r>
      <w:r w:rsidR="008A1B54" w:rsidRPr="00717710">
        <w:rPr>
          <w:rFonts w:ascii="Arial" w:hAnsi="Arial" w:cs="Arial"/>
          <w:sz w:val="22"/>
          <w:szCs w:val="22"/>
        </w:rPr>
        <w:t>ostępowaniu</w:t>
      </w:r>
      <w:r w:rsidR="00B06455" w:rsidRPr="00717710">
        <w:rPr>
          <w:rFonts w:ascii="Arial" w:hAnsi="Arial" w:cs="Arial"/>
          <w:sz w:val="22"/>
          <w:szCs w:val="22"/>
        </w:rPr>
        <w:t xml:space="preserve"> </w:t>
      </w:r>
      <w:r w:rsidR="008A1B54" w:rsidRPr="00717710">
        <w:rPr>
          <w:rFonts w:ascii="Arial" w:hAnsi="Arial" w:cs="Arial"/>
          <w:sz w:val="22"/>
          <w:szCs w:val="22"/>
        </w:rPr>
        <w:t>zakupowym</w:t>
      </w:r>
      <w:r w:rsidR="00B06455" w:rsidRPr="00717710">
        <w:rPr>
          <w:rFonts w:ascii="Arial" w:hAnsi="Arial" w:cs="Arial"/>
          <w:sz w:val="22"/>
          <w:szCs w:val="22"/>
        </w:rPr>
        <w:t xml:space="preserve"> </w:t>
      </w:r>
      <w:r w:rsidR="00183745" w:rsidRPr="00717710">
        <w:rPr>
          <w:rFonts w:ascii="Arial" w:hAnsi="Arial" w:cs="Arial"/>
          <w:sz w:val="22"/>
          <w:szCs w:val="22"/>
        </w:rPr>
        <w:t>i </w:t>
      </w:r>
      <w:r w:rsidR="003E10F6" w:rsidRPr="00717710">
        <w:rPr>
          <w:rFonts w:ascii="Arial" w:hAnsi="Arial" w:cs="Arial"/>
          <w:sz w:val="22"/>
          <w:szCs w:val="22"/>
        </w:rPr>
        <w:t>braku podstaw do odrzucenia oferty</w:t>
      </w:r>
      <w:r w:rsidR="00B06455">
        <w:rPr>
          <w:rFonts w:ascii="Arial" w:hAnsi="Arial" w:cs="Arial"/>
          <w:sz w:val="22"/>
          <w:szCs w:val="22"/>
        </w:rPr>
        <w:t>;</w:t>
      </w:r>
    </w:p>
    <w:p w14:paraId="14CC706B" w14:textId="7E75659D" w:rsidR="008A1B54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>Załącznik n</w:t>
      </w:r>
      <w:r w:rsidRPr="00B06455">
        <w:rPr>
          <w:rFonts w:ascii="Arial" w:hAnsi="Arial" w:cs="Arial"/>
          <w:b/>
          <w:sz w:val="22"/>
          <w:szCs w:val="22"/>
        </w:rPr>
        <w:t xml:space="preserve">r </w:t>
      </w:r>
      <w:r w:rsidR="00B06455" w:rsidRPr="00717710"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r w:rsidR="008A1B54" w:rsidRPr="00561DF3">
        <w:rPr>
          <w:rFonts w:ascii="Arial" w:hAnsi="Arial" w:cs="Arial"/>
          <w:sz w:val="22"/>
          <w:szCs w:val="22"/>
        </w:rPr>
        <w:t>Oświadcz</w:t>
      </w:r>
      <w:r w:rsidR="00437869">
        <w:rPr>
          <w:rFonts w:ascii="Arial" w:hAnsi="Arial" w:cs="Arial"/>
          <w:sz w:val="22"/>
          <w:szCs w:val="22"/>
        </w:rPr>
        <w:t>e</w:t>
      </w:r>
      <w:r w:rsidR="008A1B54" w:rsidRPr="00561DF3">
        <w:rPr>
          <w:rFonts w:ascii="Arial" w:hAnsi="Arial" w:cs="Arial"/>
          <w:sz w:val="22"/>
          <w:szCs w:val="22"/>
        </w:rPr>
        <w:t>ni</w:t>
      </w:r>
      <w:r w:rsidR="00585FEF" w:rsidRPr="00561DF3">
        <w:rPr>
          <w:rFonts w:ascii="Arial" w:hAnsi="Arial" w:cs="Arial"/>
          <w:sz w:val="22"/>
          <w:szCs w:val="22"/>
        </w:rPr>
        <w:t>a</w:t>
      </w:r>
      <w:r w:rsidR="008A1B54" w:rsidRPr="00561DF3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561DF3">
        <w:rPr>
          <w:rFonts w:ascii="Arial" w:hAnsi="Arial" w:cs="Arial"/>
          <w:sz w:val="22"/>
          <w:szCs w:val="22"/>
        </w:rPr>
        <w:t>ó</w:t>
      </w:r>
      <w:r w:rsidR="008A1B54" w:rsidRPr="00561DF3">
        <w:rPr>
          <w:rFonts w:ascii="Arial" w:hAnsi="Arial" w:cs="Arial"/>
          <w:sz w:val="22"/>
          <w:szCs w:val="22"/>
        </w:rPr>
        <w:t>w umowy</w:t>
      </w:r>
      <w:r w:rsidR="00B06455">
        <w:rPr>
          <w:rFonts w:ascii="Arial" w:hAnsi="Arial" w:cs="Arial"/>
          <w:sz w:val="22"/>
          <w:szCs w:val="22"/>
        </w:rPr>
        <w:t>;</w:t>
      </w:r>
    </w:p>
    <w:p w14:paraId="02016CF3" w14:textId="78C84007" w:rsidR="008A1B54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B06455" w:rsidRPr="00717710">
        <w:rPr>
          <w:rFonts w:ascii="Arial" w:hAnsi="Arial" w:cs="Arial"/>
          <w:b/>
          <w:sz w:val="22"/>
          <w:szCs w:val="22"/>
        </w:rPr>
        <w:t>4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>– Wzór umowy</w:t>
      </w:r>
      <w:r w:rsidR="00C67F46">
        <w:rPr>
          <w:rFonts w:ascii="Arial" w:hAnsi="Arial" w:cs="Arial"/>
          <w:sz w:val="22"/>
          <w:szCs w:val="22"/>
        </w:rPr>
        <w:t>;</w:t>
      </w:r>
    </w:p>
    <w:p w14:paraId="568263B1" w14:textId="3BB6A3A6" w:rsidR="00C67F46" w:rsidRPr="00561DF3" w:rsidRDefault="00C67F46" w:rsidP="00717710">
      <w:pPr>
        <w:tabs>
          <w:tab w:val="left" w:pos="1843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717710">
        <w:rPr>
          <w:rFonts w:ascii="Arial" w:hAnsi="Arial" w:cs="Arial"/>
          <w:b/>
          <w:bCs/>
          <w:sz w:val="22"/>
          <w:szCs w:val="22"/>
        </w:rPr>
        <w:t>Załącznik nr 5</w:t>
      </w:r>
      <w:r>
        <w:rPr>
          <w:rFonts w:ascii="Arial" w:hAnsi="Arial" w:cs="Arial"/>
          <w:sz w:val="22"/>
          <w:szCs w:val="22"/>
        </w:rPr>
        <w:t xml:space="preserve"> </w:t>
      </w:r>
      <w:r w:rsidRPr="00C67F46">
        <w:rPr>
          <w:rFonts w:ascii="Arial" w:hAnsi="Arial" w:cs="Arial"/>
          <w:sz w:val="22"/>
          <w:szCs w:val="22"/>
        </w:rPr>
        <w:t xml:space="preserve">– Wzór Oświadczenia o niepodleganiu wykluczeniu z postępowania na </w:t>
      </w:r>
      <w:r>
        <w:rPr>
          <w:rFonts w:ascii="Arial" w:hAnsi="Arial" w:cs="Arial"/>
          <w:sz w:val="22"/>
          <w:szCs w:val="22"/>
        </w:rPr>
        <w:t xml:space="preserve"> </w:t>
      </w:r>
      <w:r w:rsidR="006F3037">
        <w:rPr>
          <w:rFonts w:ascii="Arial" w:hAnsi="Arial" w:cs="Arial"/>
          <w:sz w:val="22"/>
          <w:szCs w:val="22"/>
        </w:rPr>
        <w:t xml:space="preserve"> </w:t>
      </w:r>
      <w:r w:rsidRPr="00C67F46">
        <w:rPr>
          <w:rFonts w:ascii="Arial" w:hAnsi="Arial" w:cs="Arial"/>
          <w:sz w:val="22"/>
          <w:szCs w:val="22"/>
        </w:rPr>
        <w:t>podstawie art. 7 ust. 1 ustawy z dnia 13 kwietnia 2022 r. o szczególnych rozwiązaniach w zakresie przeciwdziałania wspieraniu agresji na Ukrainę oraz służących ochronie bezpieczeństwa narodowego (t. j. Dz. U. z 202</w:t>
      </w:r>
      <w:r>
        <w:rPr>
          <w:rFonts w:ascii="Arial" w:hAnsi="Arial" w:cs="Arial"/>
          <w:sz w:val="22"/>
          <w:szCs w:val="22"/>
        </w:rPr>
        <w:t>5</w:t>
      </w:r>
      <w:r w:rsidRPr="00C67F46">
        <w:rPr>
          <w:rFonts w:ascii="Arial" w:hAnsi="Arial" w:cs="Arial"/>
          <w:sz w:val="22"/>
          <w:szCs w:val="22"/>
        </w:rPr>
        <w:t xml:space="preserve"> r., poz. 5</w:t>
      </w:r>
      <w:r>
        <w:rPr>
          <w:rFonts w:ascii="Arial" w:hAnsi="Arial" w:cs="Arial"/>
          <w:sz w:val="22"/>
          <w:szCs w:val="22"/>
        </w:rPr>
        <w:t>14</w:t>
      </w:r>
      <w:r w:rsidRPr="00C67F4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</w:p>
    <w:bookmarkEnd w:id="45"/>
    <w:p w14:paraId="17F77615" w14:textId="37AC56EE" w:rsidR="00BE1AEA" w:rsidRDefault="00AD6882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</w:t>
      </w:r>
      <w:r w:rsidRPr="00C67F46">
        <w:rPr>
          <w:rFonts w:ascii="Arial" w:hAnsi="Arial" w:cs="Arial"/>
          <w:b/>
          <w:sz w:val="22"/>
          <w:szCs w:val="22"/>
        </w:rPr>
        <w:t xml:space="preserve">nr </w:t>
      </w:r>
      <w:r w:rsidR="00C67F46" w:rsidRPr="00717710">
        <w:rPr>
          <w:rFonts w:ascii="Arial" w:hAnsi="Arial" w:cs="Arial"/>
          <w:b/>
          <w:sz w:val="22"/>
          <w:szCs w:val="22"/>
        </w:rPr>
        <w:t>6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</w:t>
      </w:r>
      <w:r w:rsidR="005B1F05">
        <w:rPr>
          <w:rFonts w:ascii="Arial" w:hAnsi="Arial" w:cs="Arial"/>
          <w:sz w:val="22"/>
          <w:szCs w:val="22"/>
        </w:rPr>
        <w:t>z</w:t>
      </w:r>
      <w:r w:rsidR="005B1F05" w:rsidRPr="005B1F05">
        <w:rPr>
          <w:rFonts w:ascii="Arial" w:hAnsi="Arial" w:cs="Arial"/>
          <w:sz w:val="22"/>
          <w:szCs w:val="22"/>
        </w:rPr>
        <w:t>obowiązani</w:t>
      </w:r>
      <w:r w:rsidR="005B1F05">
        <w:rPr>
          <w:rFonts w:ascii="Arial" w:hAnsi="Arial" w:cs="Arial"/>
          <w:sz w:val="22"/>
          <w:szCs w:val="22"/>
        </w:rPr>
        <w:t>a</w:t>
      </w:r>
      <w:r w:rsidR="005B1F05" w:rsidRPr="005B1F05">
        <w:rPr>
          <w:rFonts w:ascii="Arial" w:hAnsi="Arial" w:cs="Arial"/>
          <w:sz w:val="22"/>
          <w:szCs w:val="22"/>
        </w:rPr>
        <w:t xml:space="preserve"> podmiotu udostępniającego zasoby</w:t>
      </w:r>
      <w:r w:rsidR="00C67F46">
        <w:rPr>
          <w:rFonts w:ascii="Arial" w:hAnsi="Arial" w:cs="Arial"/>
          <w:sz w:val="22"/>
          <w:szCs w:val="22"/>
        </w:rPr>
        <w:t>;</w:t>
      </w:r>
      <w:r w:rsidR="00C67F46">
        <w:rPr>
          <w:rFonts w:ascii="Arial" w:hAnsi="Arial" w:cs="Arial"/>
          <w:sz w:val="22"/>
          <w:szCs w:val="22"/>
        </w:rPr>
        <w:br/>
      </w:r>
      <w:r w:rsidR="00C67F46" w:rsidRPr="00717710">
        <w:rPr>
          <w:rFonts w:ascii="Arial" w:hAnsi="Arial" w:cs="Arial"/>
          <w:b/>
          <w:bCs/>
          <w:sz w:val="22"/>
          <w:szCs w:val="22"/>
        </w:rPr>
        <w:t>Załącznik nr 7</w:t>
      </w:r>
      <w:r w:rsidR="00C67F46">
        <w:rPr>
          <w:rFonts w:ascii="Arial" w:hAnsi="Arial" w:cs="Arial"/>
          <w:sz w:val="22"/>
          <w:szCs w:val="22"/>
        </w:rPr>
        <w:t xml:space="preserve"> – Wykaz należycie wykonanych usług;</w:t>
      </w:r>
    </w:p>
    <w:p w14:paraId="52F184C1" w14:textId="59A108B8" w:rsidR="00C67F46" w:rsidRDefault="00C67F46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717710">
        <w:rPr>
          <w:rFonts w:ascii="Arial" w:hAnsi="Arial" w:cs="Arial"/>
          <w:b/>
          <w:bCs/>
          <w:sz w:val="22"/>
          <w:szCs w:val="22"/>
        </w:rPr>
        <w:t>Załącznik nr 8</w:t>
      </w:r>
      <w:r>
        <w:rPr>
          <w:rFonts w:ascii="Arial" w:hAnsi="Arial" w:cs="Arial"/>
          <w:sz w:val="22"/>
          <w:szCs w:val="22"/>
        </w:rPr>
        <w:t xml:space="preserve"> – Wzór Kalkulacji ceny usług;</w:t>
      </w:r>
      <w:r>
        <w:rPr>
          <w:rFonts w:ascii="Arial" w:hAnsi="Arial" w:cs="Arial"/>
          <w:sz w:val="22"/>
          <w:szCs w:val="22"/>
        </w:rPr>
        <w:br/>
      </w:r>
      <w:r w:rsidRPr="00717710">
        <w:rPr>
          <w:rFonts w:ascii="Arial" w:hAnsi="Arial" w:cs="Arial"/>
          <w:b/>
          <w:bCs/>
          <w:sz w:val="22"/>
          <w:szCs w:val="22"/>
        </w:rPr>
        <w:t>Załącznik nr 9</w:t>
      </w:r>
      <w:r>
        <w:rPr>
          <w:rFonts w:ascii="Arial" w:hAnsi="Arial" w:cs="Arial"/>
          <w:sz w:val="22"/>
          <w:szCs w:val="22"/>
        </w:rPr>
        <w:t xml:space="preserve"> – Wzór gwarancji zabezpieczenia należytego wykonania </w:t>
      </w:r>
      <w:r w:rsidR="00A05283">
        <w:rPr>
          <w:rFonts w:ascii="Arial" w:hAnsi="Arial" w:cs="Arial"/>
          <w:sz w:val="22"/>
          <w:szCs w:val="22"/>
        </w:rPr>
        <w:t>Zlecenia.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41E6B78" w14:textId="77777777" w:rsidR="00D95A4D" w:rsidRDefault="00D95A4D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3487AFB4" w14:textId="77777777" w:rsidR="00D95A4D" w:rsidRDefault="00D95A4D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29C68532" w14:textId="77777777" w:rsidR="00D95A4D" w:rsidRDefault="00D95A4D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1B13B41E" w14:textId="77777777" w:rsidR="00D95A4D" w:rsidRDefault="00D95A4D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43196A3F" w14:textId="77777777" w:rsidR="00D95A4D" w:rsidRDefault="00D95A4D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52455527" w14:textId="77777777" w:rsidR="00D95A4D" w:rsidRDefault="00D95A4D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766FFE7C" w14:textId="77777777" w:rsidR="00D95A4D" w:rsidRDefault="00D95A4D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0DBFE312" w14:textId="3E455C63" w:rsidR="00D95A4D" w:rsidRPr="00717710" w:rsidRDefault="00D95A4D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b/>
          <w:bCs/>
          <w:sz w:val="22"/>
          <w:szCs w:val="22"/>
        </w:rPr>
      </w:pPr>
    </w:p>
    <w:sectPr w:rsidR="00D95A4D" w:rsidRPr="00717710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F4FA1" w14:textId="77777777" w:rsidR="00B9132E" w:rsidRDefault="00B9132E">
      <w:r>
        <w:separator/>
      </w:r>
    </w:p>
  </w:endnote>
  <w:endnote w:type="continuationSeparator" w:id="0">
    <w:p w14:paraId="39CA1583" w14:textId="77777777" w:rsidR="00B9132E" w:rsidRDefault="00B9132E">
      <w:r>
        <w:continuationSeparator/>
      </w:r>
    </w:p>
  </w:endnote>
  <w:endnote w:type="continuationNotice" w:id="1">
    <w:p w14:paraId="0079363A" w14:textId="77777777" w:rsidR="00B9132E" w:rsidRDefault="00B913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EE2941" w:rsidRDefault="00EE29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EE2941" w:rsidRDefault="00EE2941">
    <w:pPr>
      <w:pStyle w:val="Stopka"/>
      <w:ind w:right="360"/>
    </w:pPr>
  </w:p>
  <w:p w14:paraId="404AF03D" w14:textId="77777777" w:rsidR="00EE2941" w:rsidRDefault="00EE29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1FC66" w14:textId="43D79327" w:rsidR="00EE2941" w:rsidRPr="00A76832" w:rsidRDefault="00EE294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36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EE2941" w:rsidRDefault="00EE294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BEF3F" w14:textId="77777777" w:rsidR="00B9132E" w:rsidRDefault="00B9132E">
      <w:r>
        <w:separator/>
      </w:r>
    </w:p>
  </w:footnote>
  <w:footnote w:type="continuationSeparator" w:id="0">
    <w:p w14:paraId="5793F4FF" w14:textId="77777777" w:rsidR="00B9132E" w:rsidRDefault="00B9132E">
      <w:r>
        <w:continuationSeparator/>
      </w:r>
    </w:p>
  </w:footnote>
  <w:footnote w:type="continuationNotice" w:id="1">
    <w:p w14:paraId="1EC456AE" w14:textId="77777777" w:rsidR="00B9132E" w:rsidRDefault="00B9132E"/>
  </w:footnote>
  <w:footnote w:id="2">
    <w:p w14:paraId="544C5502" w14:textId="77777777" w:rsidR="00EE2941" w:rsidRPr="001F12FB" w:rsidRDefault="00EE294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77B34" w14:textId="698FCAFD" w:rsidR="00EE2941" w:rsidRPr="001E6939" w:rsidRDefault="00EE2941" w:rsidP="00940E18">
    <w:pPr>
      <w:spacing w:line="360" w:lineRule="auto"/>
      <w:ind w:right="-1276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  <w:r w:rsidRPr="006903F9">
      <w:rPr>
        <w:rFonts w:ascii="Arial" w:hAnsi="Arial" w:cs="Arial"/>
        <w:sz w:val="16"/>
        <w:szCs w:val="16"/>
      </w:rPr>
      <w:t xml:space="preserve">Specyfikacja Warunków Zamówienia pn.: </w:t>
    </w:r>
    <w:r w:rsidR="004E054C" w:rsidRPr="004E054C">
      <w:rPr>
        <w:rFonts w:ascii="Arial" w:hAnsi="Arial" w:cs="Arial"/>
        <w:sz w:val="16"/>
        <w:szCs w:val="16"/>
      </w:rPr>
      <w:t>Wykonanie usług w zakresie drobnych prac o charakterze konserwacyjno-utrzymaniowym związanych z bieżącą naprawą elementów infrastruktury peronowej na terenie PKP Polskie Linie Kolejowe S.A. Zakładu Linii Kolejowych w Krakowie</w:t>
    </w:r>
    <w:r>
      <w:rPr>
        <w:sz w:val="22"/>
      </w:rPr>
      <w:t xml:space="preserve"> </w:t>
    </w:r>
  </w:p>
  <w:p w14:paraId="363E4E09" w14:textId="77777777" w:rsidR="00EE2941" w:rsidRDefault="00EE2941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EE2941" w:rsidRDefault="00EE2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5648636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8CAACCA6"/>
    <w:lvl w:ilvl="0" w:tplc="77D0E92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0000" w:themeColor="text1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9BC1BF8"/>
    <w:multiLevelType w:val="hybridMultilevel"/>
    <w:tmpl w:val="7DE2D7E2"/>
    <w:lvl w:ilvl="0" w:tplc="8EC21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CC30E5D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7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3B235C88"/>
    <w:multiLevelType w:val="hybridMultilevel"/>
    <w:tmpl w:val="96E0BAB6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0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1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518C4006"/>
    <w:multiLevelType w:val="hybridMultilevel"/>
    <w:tmpl w:val="F284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89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1" w15:restartNumberingAfterBreak="0">
    <w:nsid w:val="5BEA5E0B"/>
    <w:multiLevelType w:val="hybridMultilevel"/>
    <w:tmpl w:val="464C5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93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8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9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67CB1416"/>
    <w:multiLevelType w:val="hybridMultilevel"/>
    <w:tmpl w:val="717E8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3" w15:restartNumberingAfterBreak="0">
    <w:nsid w:val="68821644"/>
    <w:multiLevelType w:val="hybridMultilevel"/>
    <w:tmpl w:val="C5EA1E28"/>
    <w:lvl w:ilvl="0" w:tplc="04150011">
      <w:start w:val="1"/>
      <w:numFmt w:val="decimal"/>
      <w:lvlText w:val="%1)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4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384FC1"/>
    <w:multiLevelType w:val="hybridMultilevel"/>
    <w:tmpl w:val="DC541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9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1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3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4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4580706">
    <w:abstractNumId w:val="7"/>
  </w:num>
  <w:num w:numId="2" w16cid:durableId="891968049">
    <w:abstractNumId w:val="20"/>
  </w:num>
  <w:num w:numId="3" w16cid:durableId="81804437">
    <w:abstractNumId w:val="21"/>
  </w:num>
  <w:num w:numId="4" w16cid:durableId="86848595">
    <w:abstractNumId w:val="24"/>
  </w:num>
  <w:num w:numId="5" w16cid:durableId="1787113942">
    <w:abstractNumId w:val="27"/>
  </w:num>
  <w:num w:numId="6" w16cid:durableId="1412432383">
    <w:abstractNumId w:val="28"/>
  </w:num>
  <w:num w:numId="7" w16cid:durableId="826558872">
    <w:abstractNumId w:val="29"/>
  </w:num>
  <w:num w:numId="8" w16cid:durableId="87505117">
    <w:abstractNumId w:val="66"/>
  </w:num>
  <w:num w:numId="9" w16cid:durableId="734547471">
    <w:abstractNumId w:val="46"/>
  </w:num>
  <w:num w:numId="10" w16cid:durableId="1689865131">
    <w:abstractNumId w:val="95"/>
  </w:num>
  <w:num w:numId="11" w16cid:durableId="2074545323">
    <w:abstractNumId w:val="74"/>
  </w:num>
  <w:num w:numId="12" w16cid:durableId="1329863627">
    <w:abstractNumId w:val="97"/>
  </w:num>
  <w:num w:numId="13" w16cid:durableId="1547372753">
    <w:abstractNumId w:val="90"/>
  </w:num>
  <w:num w:numId="14" w16cid:durableId="1744796499">
    <w:abstractNumId w:val="63"/>
  </w:num>
  <w:num w:numId="15" w16cid:durableId="169563495">
    <w:abstractNumId w:val="71"/>
  </w:num>
  <w:num w:numId="16" w16cid:durableId="91517130">
    <w:abstractNumId w:val="92"/>
  </w:num>
  <w:num w:numId="17" w16cid:durableId="943079352">
    <w:abstractNumId w:val="55"/>
  </w:num>
  <w:num w:numId="18" w16cid:durableId="1112744654">
    <w:abstractNumId w:val="44"/>
  </w:num>
  <w:num w:numId="19" w16cid:durableId="2062484555">
    <w:abstractNumId w:val="62"/>
  </w:num>
  <w:num w:numId="20" w16cid:durableId="1567642286">
    <w:abstractNumId w:val="37"/>
  </w:num>
  <w:num w:numId="21" w16cid:durableId="1631934001">
    <w:abstractNumId w:val="32"/>
  </w:num>
  <w:num w:numId="22" w16cid:durableId="90203349">
    <w:abstractNumId w:val="112"/>
  </w:num>
  <w:num w:numId="23" w16cid:durableId="233861813">
    <w:abstractNumId w:val="84"/>
  </w:num>
  <w:num w:numId="24" w16cid:durableId="907571946">
    <w:abstractNumId w:val="72"/>
  </w:num>
  <w:num w:numId="25" w16cid:durableId="1711029580">
    <w:abstractNumId w:val="64"/>
  </w:num>
  <w:num w:numId="26" w16cid:durableId="1552569255">
    <w:abstractNumId w:val="54"/>
  </w:num>
  <w:num w:numId="27" w16cid:durableId="1919748819">
    <w:abstractNumId w:val="42"/>
  </w:num>
  <w:num w:numId="28" w16cid:durableId="12629568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5176031">
    <w:abstractNumId w:val="39"/>
  </w:num>
  <w:num w:numId="30" w16cid:durableId="1707633861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8363216">
    <w:abstractNumId w:val="34"/>
  </w:num>
  <w:num w:numId="32" w16cid:durableId="1458373037">
    <w:abstractNumId w:val="33"/>
  </w:num>
  <w:num w:numId="33" w16cid:durableId="1221284427">
    <w:abstractNumId w:val="101"/>
  </w:num>
  <w:num w:numId="34" w16cid:durableId="753162065">
    <w:abstractNumId w:val="45"/>
  </w:num>
  <w:num w:numId="35" w16cid:durableId="1113668998">
    <w:abstractNumId w:val="80"/>
  </w:num>
  <w:num w:numId="36" w16cid:durableId="322202393">
    <w:abstractNumId w:val="113"/>
  </w:num>
  <w:num w:numId="37" w16cid:durableId="389308654">
    <w:abstractNumId w:val="43"/>
  </w:num>
  <w:num w:numId="38" w16cid:durableId="1863014103">
    <w:abstractNumId w:val="59"/>
  </w:num>
  <w:num w:numId="39" w16cid:durableId="1598828300">
    <w:abstractNumId w:val="76"/>
  </w:num>
  <w:num w:numId="40" w16cid:durableId="730688454">
    <w:abstractNumId w:val="50"/>
  </w:num>
  <w:num w:numId="41" w16cid:durableId="5256211">
    <w:abstractNumId w:val="107"/>
  </w:num>
  <w:num w:numId="42" w16cid:durableId="1119835874">
    <w:abstractNumId w:val="99"/>
  </w:num>
  <w:num w:numId="43" w16cid:durableId="1374766433">
    <w:abstractNumId w:val="47"/>
  </w:num>
  <w:num w:numId="44" w16cid:durableId="3292989">
    <w:abstractNumId w:val="57"/>
  </w:num>
  <w:num w:numId="45" w16cid:durableId="393164348">
    <w:abstractNumId w:val="117"/>
  </w:num>
  <w:num w:numId="46" w16cid:durableId="770200798">
    <w:abstractNumId w:val="98"/>
  </w:num>
  <w:num w:numId="47" w16cid:durableId="1319043317">
    <w:abstractNumId w:val="52"/>
  </w:num>
  <w:num w:numId="48" w16cid:durableId="2017809406">
    <w:abstractNumId w:val="115"/>
  </w:num>
  <w:num w:numId="49" w16cid:durableId="216279626">
    <w:abstractNumId w:val="67"/>
  </w:num>
  <w:num w:numId="50" w16cid:durableId="853110787">
    <w:abstractNumId w:val="60"/>
  </w:num>
  <w:num w:numId="51" w16cid:durableId="591815875">
    <w:abstractNumId w:val="51"/>
  </w:num>
  <w:num w:numId="52" w16cid:durableId="588347386">
    <w:abstractNumId w:val="94"/>
  </w:num>
  <w:num w:numId="53" w16cid:durableId="931352355">
    <w:abstractNumId w:val="68"/>
  </w:num>
  <w:num w:numId="54" w16cid:durableId="118648539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6753585">
    <w:abstractNumId w:val="31"/>
  </w:num>
  <w:num w:numId="56" w16cid:durableId="1539583450">
    <w:abstractNumId w:val="78"/>
  </w:num>
  <w:num w:numId="57" w16cid:durableId="1897006679">
    <w:abstractNumId w:val="110"/>
  </w:num>
  <w:num w:numId="58" w16cid:durableId="310986663">
    <w:abstractNumId w:val="41"/>
  </w:num>
  <w:num w:numId="59" w16cid:durableId="1152212141">
    <w:abstractNumId w:val="85"/>
  </w:num>
  <w:num w:numId="60" w16cid:durableId="1920676951">
    <w:abstractNumId w:val="61"/>
  </w:num>
  <w:num w:numId="61" w16cid:durableId="1542860601">
    <w:abstractNumId w:val="40"/>
  </w:num>
  <w:num w:numId="62" w16cid:durableId="1635795684">
    <w:abstractNumId w:val="87"/>
  </w:num>
  <w:num w:numId="63" w16cid:durableId="1901204791">
    <w:abstractNumId w:val="104"/>
  </w:num>
  <w:num w:numId="64" w16cid:durableId="1528255855">
    <w:abstractNumId w:val="75"/>
  </w:num>
  <w:num w:numId="65" w16cid:durableId="1166625541">
    <w:abstractNumId w:val="89"/>
  </w:num>
  <w:num w:numId="66" w16cid:durableId="940458499">
    <w:abstractNumId w:val="83"/>
  </w:num>
  <w:num w:numId="67" w16cid:durableId="1293830094">
    <w:abstractNumId w:val="53"/>
  </w:num>
  <w:num w:numId="68" w16cid:durableId="143015462">
    <w:abstractNumId w:val="96"/>
  </w:num>
  <w:num w:numId="69" w16cid:durableId="576552764">
    <w:abstractNumId w:val="77"/>
  </w:num>
  <w:num w:numId="70" w16cid:durableId="22013599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83093100">
    <w:abstractNumId w:val="100"/>
  </w:num>
  <w:num w:numId="72" w16cid:durableId="452216707">
    <w:abstractNumId w:val="105"/>
  </w:num>
  <w:num w:numId="73" w16cid:durableId="576862186">
    <w:abstractNumId w:val="91"/>
  </w:num>
  <w:num w:numId="74" w16cid:durableId="319697288">
    <w:abstractNumId w:val="103"/>
  </w:num>
  <w:num w:numId="75" w16cid:durableId="1446385580">
    <w:abstractNumId w:val="30"/>
  </w:num>
  <w:num w:numId="76" w16cid:durableId="946156067">
    <w:abstractNumId w:val="49"/>
  </w:num>
  <w:num w:numId="77" w16cid:durableId="852765769">
    <w:abstractNumId w:val="65"/>
  </w:num>
  <w:num w:numId="78" w16cid:durableId="319427400">
    <w:abstractNumId w:val="38"/>
  </w:num>
  <w:num w:numId="79" w16cid:durableId="1915972684">
    <w:abstractNumId w:val="86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2111"/>
    <w:rsid w:val="000029B7"/>
    <w:rsid w:val="00004E02"/>
    <w:rsid w:val="00005CA8"/>
    <w:rsid w:val="000065B9"/>
    <w:rsid w:val="00006D44"/>
    <w:rsid w:val="000106B0"/>
    <w:rsid w:val="000106B6"/>
    <w:rsid w:val="000110AD"/>
    <w:rsid w:val="000113F5"/>
    <w:rsid w:val="00013082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036"/>
    <w:rsid w:val="000222CA"/>
    <w:rsid w:val="00022631"/>
    <w:rsid w:val="00023CAD"/>
    <w:rsid w:val="000248B3"/>
    <w:rsid w:val="0002502B"/>
    <w:rsid w:val="0002645D"/>
    <w:rsid w:val="00027C3B"/>
    <w:rsid w:val="00030B2D"/>
    <w:rsid w:val="00032CE7"/>
    <w:rsid w:val="00032DEB"/>
    <w:rsid w:val="00034368"/>
    <w:rsid w:val="0003458F"/>
    <w:rsid w:val="00036001"/>
    <w:rsid w:val="00036446"/>
    <w:rsid w:val="000372A9"/>
    <w:rsid w:val="00037E5D"/>
    <w:rsid w:val="00041685"/>
    <w:rsid w:val="00041C98"/>
    <w:rsid w:val="000435AA"/>
    <w:rsid w:val="00043799"/>
    <w:rsid w:val="00044520"/>
    <w:rsid w:val="00045A34"/>
    <w:rsid w:val="000462DA"/>
    <w:rsid w:val="00046C05"/>
    <w:rsid w:val="0004744B"/>
    <w:rsid w:val="00047EC0"/>
    <w:rsid w:val="000504BA"/>
    <w:rsid w:val="00050CDF"/>
    <w:rsid w:val="00052DF9"/>
    <w:rsid w:val="00053543"/>
    <w:rsid w:val="00054A32"/>
    <w:rsid w:val="00055DFC"/>
    <w:rsid w:val="00056C3E"/>
    <w:rsid w:val="000573FC"/>
    <w:rsid w:val="00060BE2"/>
    <w:rsid w:val="00060EA7"/>
    <w:rsid w:val="00061382"/>
    <w:rsid w:val="0006145F"/>
    <w:rsid w:val="000621FF"/>
    <w:rsid w:val="00063FED"/>
    <w:rsid w:val="00064537"/>
    <w:rsid w:val="0006470A"/>
    <w:rsid w:val="00064894"/>
    <w:rsid w:val="000650C0"/>
    <w:rsid w:val="0006516D"/>
    <w:rsid w:val="00065F37"/>
    <w:rsid w:val="000667BC"/>
    <w:rsid w:val="000718DF"/>
    <w:rsid w:val="00072A7B"/>
    <w:rsid w:val="00076809"/>
    <w:rsid w:val="00077FED"/>
    <w:rsid w:val="00080430"/>
    <w:rsid w:val="000810A1"/>
    <w:rsid w:val="00081406"/>
    <w:rsid w:val="00081609"/>
    <w:rsid w:val="0008236F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0EBC"/>
    <w:rsid w:val="000A15AC"/>
    <w:rsid w:val="000A7510"/>
    <w:rsid w:val="000B0E83"/>
    <w:rsid w:val="000B4162"/>
    <w:rsid w:val="000B4B54"/>
    <w:rsid w:val="000B69D7"/>
    <w:rsid w:val="000B6F88"/>
    <w:rsid w:val="000B794C"/>
    <w:rsid w:val="000B79AA"/>
    <w:rsid w:val="000B7D16"/>
    <w:rsid w:val="000B7F53"/>
    <w:rsid w:val="000C02E2"/>
    <w:rsid w:val="000C08BD"/>
    <w:rsid w:val="000C0B46"/>
    <w:rsid w:val="000C1999"/>
    <w:rsid w:val="000C2099"/>
    <w:rsid w:val="000C2966"/>
    <w:rsid w:val="000C3810"/>
    <w:rsid w:val="000C4530"/>
    <w:rsid w:val="000C460A"/>
    <w:rsid w:val="000C4DD3"/>
    <w:rsid w:val="000C75A5"/>
    <w:rsid w:val="000D0EB4"/>
    <w:rsid w:val="000D45A7"/>
    <w:rsid w:val="000D4895"/>
    <w:rsid w:val="000D6A0D"/>
    <w:rsid w:val="000D7D9D"/>
    <w:rsid w:val="000E06DD"/>
    <w:rsid w:val="000E3B8B"/>
    <w:rsid w:val="000F0057"/>
    <w:rsid w:val="000F04B6"/>
    <w:rsid w:val="000F1B6B"/>
    <w:rsid w:val="000F3383"/>
    <w:rsid w:val="000F36F3"/>
    <w:rsid w:val="000F3F7D"/>
    <w:rsid w:val="000F48F9"/>
    <w:rsid w:val="000F498F"/>
    <w:rsid w:val="000F5C8F"/>
    <w:rsid w:val="000F5F31"/>
    <w:rsid w:val="000F63AA"/>
    <w:rsid w:val="000F6F55"/>
    <w:rsid w:val="000F72A1"/>
    <w:rsid w:val="000F7377"/>
    <w:rsid w:val="00102B8A"/>
    <w:rsid w:val="00102BA4"/>
    <w:rsid w:val="00103484"/>
    <w:rsid w:val="00107879"/>
    <w:rsid w:val="0011082B"/>
    <w:rsid w:val="00110F2D"/>
    <w:rsid w:val="001111B1"/>
    <w:rsid w:val="0011165F"/>
    <w:rsid w:val="001118DC"/>
    <w:rsid w:val="001129CB"/>
    <w:rsid w:val="001143FB"/>
    <w:rsid w:val="00114A0E"/>
    <w:rsid w:val="00114F26"/>
    <w:rsid w:val="001155ED"/>
    <w:rsid w:val="00115AAC"/>
    <w:rsid w:val="0011636F"/>
    <w:rsid w:val="001169A1"/>
    <w:rsid w:val="0011725A"/>
    <w:rsid w:val="0011754A"/>
    <w:rsid w:val="001175C6"/>
    <w:rsid w:val="00117D64"/>
    <w:rsid w:val="0012007C"/>
    <w:rsid w:val="00120D67"/>
    <w:rsid w:val="001230D5"/>
    <w:rsid w:val="00124169"/>
    <w:rsid w:val="001253BC"/>
    <w:rsid w:val="00125658"/>
    <w:rsid w:val="0012610E"/>
    <w:rsid w:val="0012638E"/>
    <w:rsid w:val="0012640E"/>
    <w:rsid w:val="001266AD"/>
    <w:rsid w:val="00126A42"/>
    <w:rsid w:val="00126A62"/>
    <w:rsid w:val="0013182E"/>
    <w:rsid w:val="00132BA9"/>
    <w:rsid w:val="0014061D"/>
    <w:rsid w:val="001406EF"/>
    <w:rsid w:val="00140A66"/>
    <w:rsid w:val="00140B12"/>
    <w:rsid w:val="00140C4C"/>
    <w:rsid w:val="00143A5E"/>
    <w:rsid w:val="001455D9"/>
    <w:rsid w:val="00145E69"/>
    <w:rsid w:val="00151C8F"/>
    <w:rsid w:val="001520FD"/>
    <w:rsid w:val="00152620"/>
    <w:rsid w:val="00153DF5"/>
    <w:rsid w:val="00154603"/>
    <w:rsid w:val="0015478A"/>
    <w:rsid w:val="00154C83"/>
    <w:rsid w:val="0015643A"/>
    <w:rsid w:val="00162478"/>
    <w:rsid w:val="00162644"/>
    <w:rsid w:val="001642A0"/>
    <w:rsid w:val="001648E2"/>
    <w:rsid w:val="001665EB"/>
    <w:rsid w:val="001665F5"/>
    <w:rsid w:val="00166A1D"/>
    <w:rsid w:val="0016783A"/>
    <w:rsid w:val="00170D8D"/>
    <w:rsid w:val="001710D4"/>
    <w:rsid w:val="00171261"/>
    <w:rsid w:val="00171574"/>
    <w:rsid w:val="001727FA"/>
    <w:rsid w:val="00172F05"/>
    <w:rsid w:val="00174F61"/>
    <w:rsid w:val="00175CEB"/>
    <w:rsid w:val="00175E9B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87DBB"/>
    <w:rsid w:val="001915F6"/>
    <w:rsid w:val="00191B53"/>
    <w:rsid w:val="001923D0"/>
    <w:rsid w:val="00192C74"/>
    <w:rsid w:val="00193413"/>
    <w:rsid w:val="00193437"/>
    <w:rsid w:val="00194142"/>
    <w:rsid w:val="001948CD"/>
    <w:rsid w:val="00195B1D"/>
    <w:rsid w:val="00196FD4"/>
    <w:rsid w:val="0019700E"/>
    <w:rsid w:val="0019749B"/>
    <w:rsid w:val="00197998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4714"/>
    <w:rsid w:val="001B4882"/>
    <w:rsid w:val="001B58E5"/>
    <w:rsid w:val="001B6184"/>
    <w:rsid w:val="001B67C9"/>
    <w:rsid w:val="001B7B42"/>
    <w:rsid w:val="001B7ECA"/>
    <w:rsid w:val="001C0097"/>
    <w:rsid w:val="001C1FD5"/>
    <w:rsid w:val="001C2BFC"/>
    <w:rsid w:val="001C35CE"/>
    <w:rsid w:val="001C37A0"/>
    <w:rsid w:val="001C390A"/>
    <w:rsid w:val="001C4F95"/>
    <w:rsid w:val="001C6C66"/>
    <w:rsid w:val="001C6EAD"/>
    <w:rsid w:val="001C76EB"/>
    <w:rsid w:val="001C7918"/>
    <w:rsid w:val="001D0D1A"/>
    <w:rsid w:val="001D1CD2"/>
    <w:rsid w:val="001D37E0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6376"/>
    <w:rsid w:val="001E77FF"/>
    <w:rsid w:val="001F0262"/>
    <w:rsid w:val="001F02B3"/>
    <w:rsid w:val="001F0918"/>
    <w:rsid w:val="001F20C4"/>
    <w:rsid w:val="001F2D8A"/>
    <w:rsid w:val="001F400E"/>
    <w:rsid w:val="001F432D"/>
    <w:rsid w:val="001F443F"/>
    <w:rsid w:val="001F5235"/>
    <w:rsid w:val="001F7DE7"/>
    <w:rsid w:val="00200B3B"/>
    <w:rsid w:val="00200BBD"/>
    <w:rsid w:val="0020224E"/>
    <w:rsid w:val="002026E6"/>
    <w:rsid w:val="002027DB"/>
    <w:rsid w:val="00202983"/>
    <w:rsid w:val="002049B9"/>
    <w:rsid w:val="00204ACF"/>
    <w:rsid w:val="002074D9"/>
    <w:rsid w:val="0021021A"/>
    <w:rsid w:val="00210710"/>
    <w:rsid w:val="00210C3F"/>
    <w:rsid w:val="00212686"/>
    <w:rsid w:val="00212A30"/>
    <w:rsid w:val="00214659"/>
    <w:rsid w:val="00214E7B"/>
    <w:rsid w:val="0021652E"/>
    <w:rsid w:val="00216766"/>
    <w:rsid w:val="002168BF"/>
    <w:rsid w:val="00216BA9"/>
    <w:rsid w:val="00217C4A"/>
    <w:rsid w:val="0022093C"/>
    <w:rsid w:val="00222E97"/>
    <w:rsid w:val="00224E9E"/>
    <w:rsid w:val="00225CC2"/>
    <w:rsid w:val="00225D02"/>
    <w:rsid w:val="00226306"/>
    <w:rsid w:val="00226B55"/>
    <w:rsid w:val="00232B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030"/>
    <w:rsid w:val="00244C95"/>
    <w:rsid w:val="00245180"/>
    <w:rsid w:val="00247593"/>
    <w:rsid w:val="002475A8"/>
    <w:rsid w:val="00247812"/>
    <w:rsid w:val="002478C0"/>
    <w:rsid w:val="00250666"/>
    <w:rsid w:val="00251C23"/>
    <w:rsid w:val="00252582"/>
    <w:rsid w:val="00252F51"/>
    <w:rsid w:val="00252FD1"/>
    <w:rsid w:val="00254085"/>
    <w:rsid w:val="002544FA"/>
    <w:rsid w:val="0025468D"/>
    <w:rsid w:val="00254920"/>
    <w:rsid w:val="00254AC5"/>
    <w:rsid w:val="00255C8F"/>
    <w:rsid w:val="002560EB"/>
    <w:rsid w:val="00256880"/>
    <w:rsid w:val="00257583"/>
    <w:rsid w:val="00260641"/>
    <w:rsid w:val="00265747"/>
    <w:rsid w:val="002663D2"/>
    <w:rsid w:val="00266A6B"/>
    <w:rsid w:val="00270543"/>
    <w:rsid w:val="0027086F"/>
    <w:rsid w:val="00271244"/>
    <w:rsid w:val="002713FD"/>
    <w:rsid w:val="00271D26"/>
    <w:rsid w:val="002726A6"/>
    <w:rsid w:val="0027326C"/>
    <w:rsid w:val="00275399"/>
    <w:rsid w:val="00276009"/>
    <w:rsid w:val="002772EF"/>
    <w:rsid w:val="0028111A"/>
    <w:rsid w:val="00282091"/>
    <w:rsid w:val="00283DEF"/>
    <w:rsid w:val="002845B5"/>
    <w:rsid w:val="00286E9E"/>
    <w:rsid w:val="00290951"/>
    <w:rsid w:val="002933A7"/>
    <w:rsid w:val="00294DAC"/>
    <w:rsid w:val="00295169"/>
    <w:rsid w:val="00295741"/>
    <w:rsid w:val="002964E7"/>
    <w:rsid w:val="002A03A8"/>
    <w:rsid w:val="002A095A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571"/>
    <w:rsid w:val="002C361A"/>
    <w:rsid w:val="002C3B99"/>
    <w:rsid w:val="002C5098"/>
    <w:rsid w:val="002C61C7"/>
    <w:rsid w:val="002C61EA"/>
    <w:rsid w:val="002C61F6"/>
    <w:rsid w:val="002C702E"/>
    <w:rsid w:val="002C7383"/>
    <w:rsid w:val="002C7FDD"/>
    <w:rsid w:val="002D2A73"/>
    <w:rsid w:val="002D34EF"/>
    <w:rsid w:val="002D38E6"/>
    <w:rsid w:val="002D5009"/>
    <w:rsid w:val="002D5890"/>
    <w:rsid w:val="002D748D"/>
    <w:rsid w:val="002D7F12"/>
    <w:rsid w:val="002E31D1"/>
    <w:rsid w:val="002E3908"/>
    <w:rsid w:val="002E4AD4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2F6B0F"/>
    <w:rsid w:val="003000CD"/>
    <w:rsid w:val="0030145C"/>
    <w:rsid w:val="00302092"/>
    <w:rsid w:val="0030373E"/>
    <w:rsid w:val="003044DE"/>
    <w:rsid w:val="00304D58"/>
    <w:rsid w:val="00306285"/>
    <w:rsid w:val="003065A2"/>
    <w:rsid w:val="003076A9"/>
    <w:rsid w:val="00307C61"/>
    <w:rsid w:val="003100B0"/>
    <w:rsid w:val="003116EB"/>
    <w:rsid w:val="003117AF"/>
    <w:rsid w:val="00312B66"/>
    <w:rsid w:val="003133DA"/>
    <w:rsid w:val="00313C35"/>
    <w:rsid w:val="00313D47"/>
    <w:rsid w:val="003156A1"/>
    <w:rsid w:val="003158DE"/>
    <w:rsid w:val="003204F4"/>
    <w:rsid w:val="003205DA"/>
    <w:rsid w:val="00320F4E"/>
    <w:rsid w:val="00323D6B"/>
    <w:rsid w:val="003260C6"/>
    <w:rsid w:val="003262CB"/>
    <w:rsid w:val="00327D39"/>
    <w:rsid w:val="00330740"/>
    <w:rsid w:val="00331B91"/>
    <w:rsid w:val="00331FFC"/>
    <w:rsid w:val="00335D28"/>
    <w:rsid w:val="003374D7"/>
    <w:rsid w:val="00343452"/>
    <w:rsid w:val="00343844"/>
    <w:rsid w:val="00343CCD"/>
    <w:rsid w:val="003449D8"/>
    <w:rsid w:val="00344CF1"/>
    <w:rsid w:val="00345C3D"/>
    <w:rsid w:val="0034709C"/>
    <w:rsid w:val="00347543"/>
    <w:rsid w:val="0035046C"/>
    <w:rsid w:val="00350761"/>
    <w:rsid w:val="00351B13"/>
    <w:rsid w:val="00352635"/>
    <w:rsid w:val="0035269E"/>
    <w:rsid w:val="00352860"/>
    <w:rsid w:val="00353311"/>
    <w:rsid w:val="003545D4"/>
    <w:rsid w:val="00354C77"/>
    <w:rsid w:val="003557B9"/>
    <w:rsid w:val="00356386"/>
    <w:rsid w:val="00360B92"/>
    <w:rsid w:val="003639B8"/>
    <w:rsid w:val="00363C61"/>
    <w:rsid w:val="00365F52"/>
    <w:rsid w:val="00366989"/>
    <w:rsid w:val="00366BF3"/>
    <w:rsid w:val="0037085C"/>
    <w:rsid w:val="00371A26"/>
    <w:rsid w:val="0037207A"/>
    <w:rsid w:val="00373C63"/>
    <w:rsid w:val="00374C8A"/>
    <w:rsid w:val="00375440"/>
    <w:rsid w:val="003758EF"/>
    <w:rsid w:val="00375D10"/>
    <w:rsid w:val="0037685F"/>
    <w:rsid w:val="00376889"/>
    <w:rsid w:val="00377C4C"/>
    <w:rsid w:val="0038161A"/>
    <w:rsid w:val="00381736"/>
    <w:rsid w:val="00381C88"/>
    <w:rsid w:val="00382226"/>
    <w:rsid w:val="00383D07"/>
    <w:rsid w:val="00384CB8"/>
    <w:rsid w:val="00384EE5"/>
    <w:rsid w:val="00385B7C"/>
    <w:rsid w:val="00385CCA"/>
    <w:rsid w:val="003865C3"/>
    <w:rsid w:val="00391C87"/>
    <w:rsid w:val="00392193"/>
    <w:rsid w:val="003928B4"/>
    <w:rsid w:val="0039317B"/>
    <w:rsid w:val="0039385D"/>
    <w:rsid w:val="00397120"/>
    <w:rsid w:val="00397529"/>
    <w:rsid w:val="003979B2"/>
    <w:rsid w:val="003A0318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69B"/>
    <w:rsid w:val="003B46CD"/>
    <w:rsid w:val="003B557D"/>
    <w:rsid w:val="003B5DB0"/>
    <w:rsid w:val="003B70C3"/>
    <w:rsid w:val="003C0016"/>
    <w:rsid w:val="003C1A60"/>
    <w:rsid w:val="003C1F74"/>
    <w:rsid w:val="003C213D"/>
    <w:rsid w:val="003C2DB5"/>
    <w:rsid w:val="003C458E"/>
    <w:rsid w:val="003C4E31"/>
    <w:rsid w:val="003C50B4"/>
    <w:rsid w:val="003C5288"/>
    <w:rsid w:val="003C53FA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324"/>
    <w:rsid w:val="003E6761"/>
    <w:rsid w:val="003E79E9"/>
    <w:rsid w:val="003E7AED"/>
    <w:rsid w:val="003F09FF"/>
    <w:rsid w:val="003F1A01"/>
    <w:rsid w:val="003F1EAB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108F7"/>
    <w:rsid w:val="00412E20"/>
    <w:rsid w:val="0041350F"/>
    <w:rsid w:val="00413B3D"/>
    <w:rsid w:val="00414551"/>
    <w:rsid w:val="0041480D"/>
    <w:rsid w:val="00415E31"/>
    <w:rsid w:val="004171FB"/>
    <w:rsid w:val="00420FB1"/>
    <w:rsid w:val="0042500B"/>
    <w:rsid w:val="00425722"/>
    <w:rsid w:val="00427ADF"/>
    <w:rsid w:val="00427C89"/>
    <w:rsid w:val="004312E2"/>
    <w:rsid w:val="00435F72"/>
    <w:rsid w:val="004375E4"/>
    <w:rsid w:val="00437869"/>
    <w:rsid w:val="00441197"/>
    <w:rsid w:val="00441683"/>
    <w:rsid w:val="004438FB"/>
    <w:rsid w:val="00444483"/>
    <w:rsid w:val="00445B8A"/>
    <w:rsid w:val="00445C16"/>
    <w:rsid w:val="00446165"/>
    <w:rsid w:val="00450711"/>
    <w:rsid w:val="0045104E"/>
    <w:rsid w:val="00451FD9"/>
    <w:rsid w:val="004527CF"/>
    <w:rsid w:val="00454A6C"/>
    <w:rsid w:val="00455B68"/>
    <w:rsid w:val="00455BF3"/>
    <w:rsid w:val="00456464"/>
    <w:rsid w:val="0045761C"/>
    <w:rsid w:val="0045798C"/>
    <w:rsid w:val="00460F31"/>
    <w:rsid w:val="004621EE"/>
    <w:rsid w:val="00462508"/>
    <w:rsid w:val="00462D27"/>
    <w:rsid w:val="00463F6B"/>
    <w:rsid w:val="004646C0"/>
    <w:rsid w:val="00465944"/>
    <w:rsid w:val="00465ED8"/>
    <w:rsid w:val="00465F65"/>
    <w:rsid w:val="00466650"/>
    <w:rsid w:val="00466AF2"/>
    <w:rsid w:val="00467A18"/>
    <w:rsid w:val="00467D73"/>
    <w:rsid w:val="004705BB"/>
    <w:rsid w:val="00471142"/>
    <w:rsid w:val="00472189"/>
    <w:rsid w:val="0047365E"/>
    <w:rsid w:val="004745AB"/>
    <w:rsid w:val="0047470C"/>
    <w:rsid w:val="00475C81"/>
    <w:rsid w:val="00476097"/>
    <w:rsid w:val="004773E3"/>
    <w:rsid w:val="00477983"/>
    <w:rsid w:val="00477C8B"/>
    <w:rsid w:val="0048037D"/>
    <w:rsid w:val="00481140"/>
    <w:rsid w:val="0048204B"/>
    <w:rsid w:val="004820E8"/>
    <w:rsid w:val="004827C4"/>
    <w:rsid w:val="00482CD6"/>
    <w:rsid w:val="00482D66"/>
    <w:rsid w:val="0048320D"/>
    <w:rsid w:val="004847BD"/>
    <w:rsid w:val="00484FAA"/>
    <w:rsid w:val="004853BC"/>
    <w:rsid w:val="00485C8A"/>
    <w:rsid w:val="004864C9"/>
    <w:rsid w:val="004867F2"/>
    <w:rsid w:val="00487394"/>
    <w:rsid w:val="004874B6"/>
    <w:rsid w:val="00490293"/>
    <w:rsid w:val="00490DE2"/>
    <w:rsid w:val="00491327"/>
    <w:rsid w:val="00491F39"/>
    <w:rsid w:val="004927FE"/>
    <w:rsid w:val="0049426D"/>
    <w:rsid w:val="0049454E"/>
    <w:rsid w:val="00495BAE"/>
    <w:rsid w:val="004964D9"/>
    <w:rsid w:val="004976B0"/>
    <w:rsid w:val="004A3A43"/>
    <w:rsid w:val="004A4663"/>
    <w:rsid w:val="004A4E26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2AF0"/>
    <w:rsid w:val="004C3342"/>
    <w:rsid w:val="004C44CC"/>
    <w:rsid w:val="004C5070"/>
    <w:rsid w:val="004C59B6"/>
    <w:rsid w:val="004C5A08"/>
    <w:rsid w:val="004C5F30"/>
    <w:rsid w:val="004C6DBA"/>
    <w:rsid w:val="004D03B7"/>
    <w:rsid w:val="004D13A7"/>
    <w:rsid w:val="004D1599"/>
    <w:rsid w:val="004D19EA"/>
    <w:rsid w:val="004D456B"/>
    <w:rsid w:val="004D6C6D"/>
    <w:rsid w:val="004D6C7A"/>
    <w:rsid w:val="004D6DCC"/>
    <w:rsid w:val="004E054C"/>
    <w:rsid w:val="004E088D"/>
    <w:rsid w:val="004E09A5"/>
    <w:rsid w:val="004E0DE2"/>
    <w:rsid w:val="004E1338"/>
    <w:rsid w:val="004E2FC6"/>
    <w:rsid w:val="004E47FE"/>
    <w:rsid w:val="004E57E8"/>
    <w:rsid w:val="004E5A4E"/>
    <w:rsid w:val="004E62CF"/>
    <w:rsid w:val="004E65DD"/>
    <w:rsid w:val="004F1E0D"/>
    <w:rsid w:val="004F2780"/>
    <w:rsid w:val="004F5A4C"/>
    <w:rsid w:val="004F5FF7"/>
    <w:rsid w:val="004F6434"/>
    <w:rsid w:val="004F67EA"/>
    <w:rsid w:val="004F7EE5"/>
    <w:rsid w:val="00500A7A"/>
    <w:rsid w:val="00501341"/>
    <w:rsid w:val="0050183F"/>
    <w:rsid w:val="00501A59"/>
    <w:rsid w:val="00502C63"/>
    <w:rsid w:val="0050372E"/>
    <w:rsid w:val="00503D7E"/>
    <w:rsid w:val="00503F01"/>
    <w:rsid w:val="00504425"/>
    <w:rsid w:val="00505D77"/>
    <w:rsid w:val="00506028"/>
    <w:rsid w:val="00506652"/>
    <w:rsid w:val="00506ED0"/>
    <w:rsid w:val="00507460"/>
    <w:rsid w:val="0051022E"/>
    <w:rsid w:val="00510E1F"/>
    <w:rsid w:val="00511090"/>
    <w:rsid w:val="0051210C"/>
    <w:rsid w:val="005142C6"/>
    <w:rsid w:val="005157EF"/>
    <w:rsid w:val="005165C1"/>
    <w:rsid w:val="00516C4E"/>
    <w:rsid w:val="00517EF8"/>
    <w:rsid w:val="005207A6"/>
    <w:rsid w:val="00521548"/>
    <w:rsid w:val="005239AE"/>
    <w:rsid w:val="005246F7"/>
    <w:rsid w:val="005252BA"/>
    <w:rsid w:val="00525899"/>
    <w:rsid w:val="00526960"/>
    <w:rsid w:val="00527AEA"/>
    <w:rsid w:val="005307DC"/>
    <w:rsid w:val="00530868"/>
    <w:rsid w:val="00530EBD"/>
    <w:rsid w:val="00531832"/>
    <w:rsid w:val="00531F87"/>
    <w:rsid w:val="005322B8"/>
    <w:rsid w:val="00532F17"/>
    <w:rsid w:val="00533B15"/>
    <w:rsid w:val="00534ACD"/>
    <w:rsid w:val="005350D1"/>
    <w:rsid w:val="00536044"/>
    <w:rsid w:val="00536167"/>
    <w:rsid w:val="00536F0E"/>
    <w:rsid w:val="00537113"/>
    <w:rsid w:val="00540230"/>
    <w:rsid w:val="005419D5"/>
    <w:rsid w:val="00542FCF"/>
    <w:rsid w:val="00542FE4"/>
    <w:rsid w:val="00543861"/>
    <w:rsid w:val="005444AD"/>
    <w:rsid w:val="0054509C"/>
    <w:rsid w:val="005459C2"/>
    <w:rsid w:val="00546DA5"/>
    <w:rsid w:val="005474E9"/>
    <w:rsid w:val="00547A5E"/>
    <w:rsid w:val="00551411"/>
    <w:rsid w:val="00551E11"/>
    <w:rsid w:val="00552A1B"/>
    <w:rsid w:val="00552E2C"/>
    <w:rsid w:val="00554044"/>
    <w:rsid w:val="0055448A"/>
    <w:rsid w:val="00555F06"/>
    <w:rsid w:val="00561256"/>
    <w:rsid w:val="00561DF3"/>
    <w:rsid w:val="00562D9B"/>
    <w:rsid w:val="0056566C"/>
    <w:rsid w:val="005667A9"/>
    <w:rsid w:val="00566C47"/>
    <w:rsid w:val="00572738"/>
    <w:rsid w:val="00573A2B"/>
    <w:rsid w:val="005740E3"/>
    <w:rsid w:val="005748A9"/>
    <w:rsid w:val="00575AE2"/>
    <w:rsid w:val="005819CC"/>
    <w:rsid w:val="005829CB"/>
    <w:rsid w:val="005829F4"/>
    <w:rsid w:val="005837E1"/>
    <w:rsid w:val="005843F7"/>
    <w:rsid w:val="00585759"/>
    <w:rsid w:val="00585E79"/>
    <w:rsid w:val="00585FEF"/>
    <w:rsid w:val="005873E9"/>
    <w:rsid w:val="005902FB"/>
    <w:rsid w:val="0059056E"/>
    <w:rsid w:val="00594C65"/>
    <w:rsid w:val="005950D2"/>
    <w:rsid w:val="00595AB1"/>
    <w:rsid w:val="00595F86"/>
    <w:rsid w:val="0059620F"/>
    <w:rsid w:val="00596BD9"/>
    <w:rsid w:val="005A14CD"/>
    <w:rsid w:val="005A3B08"/>
    <w:rsid w:val="005A3D64"/>
    <w:rsid w:val="005A4D00"/>
    <w:rsid w:val="005A544D"/>
    <w:rsid w:val="005A5BBE"/>
    <w:rsid w:val="005A64A8"/>
    <w:rsid w:val="005A714F"/>
    <w:rsid w:val="005A71FE"/>
    <w:rsid w:val="005A7341"/>
    <w:rsid w:val="005A7B0A"/>
    <w:rsid w:val="005B0003"/>
    <w:rsid w:val="005B16D9"/>
    <w:rsid w:val="005B1770"/>
    <w:rsid w:val="005B17B7"/>
    <w:rsid w:val="005B1F05"/>
    <w:rsid w:val="005B2BD6"/>
    <w:rsid w:val="005B376E"/>
    <w:rsid w:val="005B39E5"/>
    <w:rsid w:val="005C075F"/>
    <w:rsid w:val="005C0767"/>
    <w:rsid w:val="005C1E68"/>
    <w:rsid w:val="005C27DE"/>
    <w:rsid w:val="005C347A"/>
    <w:rsid w:val="005C4921"/>
    <w:rsid w:val="005C7939"/>
    <w:rsid w:val="005D06AA"/>
    <w:rsid w:val="005D19FA"/>
    <w:rsid w:val="005D1C80"/>
    <w:rsid w:val="005D3176"/>
    <w:rsid w:val="005D3B5D"/>
    <w:rsid w:val="005D4892"/>
    <w:rsid w:val="005D4AF9"/>
    <w:rsid w:val="005D4B35"/>
    <w:rsid w:val="005D57E1"/>
    <w:rsid w:val="005D5FD6"/>
    <w:rsid w:val="005D60F2"/>
    <w:rsid w:val="005D61EF"/>
    <w:rsid w:val="005D62A2"/>
    <w:rsid w:val="005D63D3"/>
    <w:rsid w:val="005D7B80"/>
    <w:rsid w:val="005E00D5"/>
    <w:rsid w:val="005E0AEA"/>
    <w:rsid w:val="005E1074"/>
    <w:rsid w:val="005E19A9"/>
    <w:rsid w:val="005E43DE"/>
    <w:rsid w:val="005E4E7A"/>
    <w:rsid w:val="005E4F1C"/>
    <w:rsid w:val="005E51C1"/>
    <w:rsid w:val="005E560E"/>
    <w:rsid w:val="005E5C7E"/>
    <w:rsid w:val="005E5EA9"/>
    <w:rsid w:val="005E7ADF"/>
    <w:rsid w:val="005F21E4"/>
    <w:rsid w:val="005F267B"/>
    <w:rsid w:val="005F2AF4"/>
    <w:rsid w:val="005F2B37"/>
    <w:rsid w:val="005F31AA"/>
    <w:rsid w:val="005F38CF"/>
    <w:rsid w:val="005F53CA"/>
    <w:rsid w:val="005F565E"/>
    <w:rsid w:val="005F74CC"/>
    <w:rsid w:val="005F7C35"/>
    <w:rsid w:val="00600D36"/>
    <w:rsid w:val="006017C3"/>
    <w:rsid w:val="0060218B"/>
    <w:rsid w:val="00602F90"/>
    <w:rsid w:val="006034EC"/>
    <w:rsid w:val="00604A07"/>
    <w:rsid w:val="00604A39"/>
    <w:rsid w:val="00604C75"/>
    <w:rsid w:val="00605A46"/>
    <w:rsid w:val="0060641F"/>
    <w:rsid w:val="00607711"/>
    <w:rsid w:val="006078D1"/>
    <w:rsid w:val="00607955"/>
    <w:rsid w:val="006109A6"/>
    <w:rsid w:val="006123F4"/>
    <w:rsid w:val="0061397A"/>
    <w:rsid w:val="00613A08"/>
    <w:rsid w:val="006148FE"/>
    <w:rsid w:val="006150A7"/>
    <w:rsid w:val="00616C78"/>
    <w:rsid w:val="0061737C"/>
    <w:rsid w:val="00620A41"/>
    <w:rsid w:val="00620FDD"/>
    <w:rsid w:val="006227B5"/>
    <w:rsid w:val="006231C4"/>
    <w:rsid w:val="00623B30"/>
    <w:rsid w:val="00623BF3"/>
    <w:rsid w:val="00625BB4"/>
    <w:rsid w:val="006263BF"/>
    <w:rsid w:val="00627181"/>
    <w:rsid w:val="006308BE"/>
    <w:rsid w:val="00632C38"/>
    <w:rsid w:val="00632E11"/>
    <w:rsid w:val="00633452"/>
    <w:rsid w:val="00633C21"/>
    <w:rsid w:val="0063464B"/>
    <w:rsid w:val="006346DC"/>
    <w:rsid w:val="00637A92"/>
    <w:rsid w:val="00637F4E"/>
    <w:rsid w:val="00637F96"/>
    <w:rsid w:val="006405BA"/>
    <w:rsid w:val="0064077C"/>
    <w:rsid w:val="00641C01"/>
    <w:rsid w:val="00641C9B"/>
    <w:rsid w:val="00643C02"/>
    <w:rsid w:val="00643C12"/>
    <w:rsid w:val="00644E1E"/>
    <w:rsid w:val="006464F8"/>
    <w:rsid w:val="006518A0"/>
    <w:rsid w:val="00651CAE"/>
    <w:rsid w:val="0065370E"/>
    <w:rsid w:val="00653945"/>
    <w:rsid w:val="006571A4"/>
    <w:rsid w:val="0066021C"/>
    <w:rsid w:val="00660C12"/>
    <w:rsid w:val="006621C1"/>
    <w:rsid w:val="006628DF"/>
    <w:rsid w:val="00662F62"/>
    <w:rsid w:val="0066494E"/>
    <w:rsid w:val="00664BEE"/>
    <w:rsid w:val="00664C92"/>
    <w:rsid w:val="0066520F"/>
    <w:rsid w:val="0066526E"/>
    <w:rsid w:val="00665E6E"/>
    <w:rsid w:val="00665E8F"/>
    <w:rsid w:val="006666FE"/>
    <w:rsid w:val="00671972"/>
    <w:rsid w:val="00671EC4"/>
    <w:rsid w:val="0067408B"/>
    <w:rsid w:val="00675258"/>
    <w:rsid w:val="00675B33"/>
    <w:rsid w:val="00675D2D"/>
    <w:rsid w:val="00676208"/>
    <w:rsid w:val="006770D1"/>
    <w:rsid w:val="0067735B"/>
    <w:rsid w:val="00677835"/>
    <w:rsid w:val="0067787C"/>
    <w:rsid w:val="0068038D"/>
    <w:rsid w:val="006803B6"/>
    <w:rsid w:val="006819DA"/>
    <w:rsid w:val="006842DE"/>
    <w:rsid w:val="006863AB"/>
    <w:rsid w:val="00692CDC"/>
    <w:rsid w:val="00694006"/>
    <w:rsid w:val="00695381"/>
    <w:rsid w:val="006969B6"/>
    <w:rsid w:val="006A0075"/>
    <w:rsid w:val="006A00A1"/>
    <w:rsid w:val="006A0C53"/>
    <w:rsid w:val="006A3390"/>
    <w:rsid w:val="006A4386"/>
    <w:rsid w:val="006A4A48"/>
    <w:rsid w:val="006A540C"/>
    <w:rsid w:val="006A6D27"/>
    <w:rsid w:val="006B29E7"/>
    <w:rsid w:val="006B2B4B"/>
    <w:rsid w:val="006B39D4"/>
    <w:rsid w:val="006B3CE8"/>
    <w:rsid w:val="006B40B3"/>
    <w:rsid w:val="006B43E2"/>
    <w:rsid w:val="006B6E2C"/>
    <w:rsid w:val="006B7591"/>
    <w:rsid w:val="006B7DFF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08E"/>
    <w:rsid w:val="006D4320"/>
    <w:rsid w:val="006D4ED1"/>
    <w:rsid w:val="006D6D17"/>
    <w:rsid w:val="006D6EE5"/>
    <w:rsid w:val="006D783D"/>
    <w:rsid w:val="006E0960"/>
    <w:rsid w:val="006E2A27"/>
    <w:rsid w:val="006E36F5"/>
    <w:rsid w:val="006E53FC"/>
    <w:rsid w:val="006E750D"/>
    <w:rsid w:val="006E77FE"/>
    <w:rsid w:val="006F1845"/>
    <w:rsid w:val="006F3037"/>
    <w:rsid w:val="006F30E7"/>
    <w:rsid w:val="006F3646"/>
    <w:rsid w:val="006F3E44"/>
    <w:rsid w:val="006F40FC"/>
    <w:rsid w:val="006F4F56"/>
    <w:rsid w:val="006F5C51"/>
    <w:rsid w:val="006F7828"/>
    <w:rsid w:val="00700C03"/>
    <w:rsid w:val="00701022"/>
    <w:rsid w:val="0070272A"/>
    <w:rsid w:val="00704294"/>
    <w:rsid w:val="00705C02"/>
    <w:rsid w:val="00706660"/>
    <w:rsid w:val="00706989"/>
    <w:rsid w:val="00706C94"/>
    <w:rsid w:val="007070C7"/>
    <w:rsid w:val="00707B06"/>
    <w:rsid w:val="007109AE"/>
    <w:rsid w:val="00710B72"/>
    <w:rsid w:val="007131E0"/>
    <w:rsid w:val="00713955"/>
    <w:rsid w:val="00714E5E"/>
    <w:rsid w:val="007167BB"/>
    <w:rsid w:val="0071693B"/>
    <w:rsid w:val="00717710"/>
    <w:rsid w:val="007177C1"/>
    <w:rsid w:val="00717854"/>
    <w:rsid w:val="00722AFA"/>
    <w:rsid w:val="007231AA"/>
    <w:rsid w:val="00724229"/>
    <w:rsid w:val="007265EB"/>
    <w:rsid w:val="00727DD6"/>
    <w:rsid w:val="0073097A"/>
    <w:rsid w:val="0073135A"/>
    <w:rsid w:val="0073168E"/>
    <w:rsid w:val="00731819"/>
    <w:rsid w:val="0073364F"/>
    <w:rsid w:val="00734229"/>
    <w:rsid w:val="0073521F"/>
    <w:rsid w:val="00735A89"/>
    <w:rsid w:val="00735EA5"/>
    <w:rsid w:val="00736E4A"/>
    <w:rsid w:val="00737E1A"/>
    <w:rsid w:val="00741CCF"/>
    <w:rsid w:val="00742ACC"/>
    <w:rsid w:val="00742E2F"/>
    <w:rsid w:val="00743291"/>
    <w:rsid w:val="007435EA"/>
    <w:rsid w:val="00743C24"/>
    <w:rsid w:val="00743CC3"/>
    <w:rsid w:val="00744F6C"/>
    <w:rsid w:val="007478D9"/>
    <w:rsid w:val="00751561"/>
    <w:rsid w:val="0075192E"/>
    <w:rsid w:val="00751E4A"/>
    <w:rsid w:val="0075226E"/>
    <w:rsid w:val="007542FB"/>
    <w:rsid w:val="0075449D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3AF"/>
    <w:rsid w:val="00766B6D"/>
    <w:rsid w:val="00767987"/>
    <w:rsid w:val="00771496"/>
    <w:rsid w:val="00772AA8"/>
    <w:rsid w:val="0077484B"/>
    <w:rsid w:val="00774A24"/>
    <w:rsid w:val="00777637"/>
    <w:rsid w:val="00781D59"/>
    <w:rsid w:val="00782916"/>
    <w:rsid w:val="00783066"/>
    <w:rsid w:val="007836CD"/>
    <w:rsid w:val="007845A5"/>
    <w:rsid w:val="007856B5"/>
    <w:rsid w:val="00787252"/>
    <w:rsid w:val="00787DA6"/>
    <w:rsid w:val="0079012C"/>
    <w:rsid w:val="00791F4B"/>
    <w:rsid w:val="00792316"/>
    <w:rsid w:val="007941D8"/>
    <w:rsid w:val="00795C45"/>
    <w:rsid w:val="007A0EC5"/>
    <w:rsid w:val="007A110D"/>
    <w:rsid w:val="007A34A0"/>
    <w:rsid w:val="007A3766"/>
    <w:rsid w:val="007A51A0"/>
    <w:rsid w:val="007A5984"/>
    <w:rsid w:val="007A59AC"/>
    <w:rsid w:val="007A638F"/>
    <w:rsid w:val="007A6F98"/>
    <w:rsid w:val="007B0660"/>
    <w:rsid w:val="007B1252"/>
    <w:rsid w:val="007B16E6"/>
    <w:rsid w:val="007B1B4F"/>
    <w:rsid w:val="007B222D"/>
    <w:rsid w:val="007B27A8"/>
    <w:rsid w:val="007B5EA2"/>
    <w:rsid w:val="007B6AD1"/>
    <w:rsid w:val="007C0210"/>
    <w:rsid w:val="007C10AC"/>
    <w:rsid w:val="007C1FA8"/>
    <w:rsid w:val="007C238B"/>
    <w:rsid w:val="007C2767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500B"/>
    <w:rsid w:val="007E76EB"/>
    <w:rsid w:val="007E7DC2"/>
    <w:rsid w:val="007F165A"/>
    <w:rsid w:val="007F1840"/>
    <w:rsid w:val="007F1C62"/>
    <w:rsid w:val="007F328F"/>
    <w:rsid w:val="007F4F21"/>
    <w:rsid w:val="007F59DB"/>
    <w:rsid w:val="007F7113"/>
    <w:rsid w:val="007F751E"/>
    <w:rsid w:val="007F7975"/>
    <w:rsid w:val="007F7E7D"/>
    <w:rsid w:val="00801787"/>
    <w:rsid w:val="00801A82"/>
    <w:rsid w:val="00802749"/>
    <w:rsid w:val="00802F8A"/>
    <w:rsid w:val="008031B4"/>
    <w:rsid w:val="00805459"/>
    <w:rsid w:val="008059E5"/>
    <w:rsid w:val="008060DE"/>
    <w:rsid w:val="00807AAC"/>
    <w:rsid w:val="00810593"/>
    <w:rsid w:val="008105A1"/>
    <w:rsid w:val="00810E26"/>
    <w:rsid w:val="008111BA"/>
    <w:rsid w:val="00812565"/>
    <w:rsid w:val="0081291B"/>
    <w:rsid w:val="00813C92"/>
    <w:rsid w:val="008142AE"/>
    <w:rsid w:val="008162DC"/>
    <w:rsid w:val="00817F6C"/>
    <w:rsid w:val="0082003A"/>
    <w:rsid w:val="0082041F"/>
    <w:rsid w:val="008217E5"/>
    <w:rsid w:val="00821AAB"/>
    <w:rsid w:val="00822CDF"/>
    <w:rsid w:val="00822FFE"/>
    <w:rsid w:val="0082426D"/>
    <w:rsid w:val="00824A62"/>
    <w:rsid w:val="00824B18"/>
    <w:rsid w:val="008253C1"/>
    <w:rsid w:val="00825FE5"/>
    <w:rsid w:val="00830331"/>
    <w:rsid w:val="00832FD6"/>
    <w:rsid w:val="008335CF"/>
    <w:rsid w:val="00835361"/>
    <w:rsid w:val="00836830"/>
    <w:rsid w:val="008407B4"/>
    <w:rsid w:val="00840B50"/>
    <w:rsid w:val="00841BA1"/>
    <w:rsid w:val="008429DA"/>
    <w:rsid w:val="00844C2E"/>
    <w:rsid w:val="008465B5"/>
    <w:rsid w:val="0084734C"/>
    <w:rsid w:val="008500A0"/>
    <w:rsid w:val="008506BA"/>
    <w:rsid w:val="00850AB7"/>
    <w:rsid w:val="008520B8"/>
    <w:rsid w:val="00852549"/>
    <w:rsid w:val="00852DDC"/>
    <w:rsid w:val="008539BF"/>
    <w:rsid w:val="00854297"/>
    <w:rsid w:val="008569DA"/>
    <w:rsid w:val="00856AEF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0C89"/>
    <w:rsid w:val="00882A19"/>
    <w:rsid w:val="0088329C"/>
    <w:rsid w:val="0088466F"/>
    <w:rsid w:val="008852C0"/>
    <w:rsid w:val="00886AE3"/>
    <w:rsid w:val="00886BB6"/>
    <w:rsid w:val="00892190"/>
    <w:rsid w:val="00892B94"/>
    <w:rsid w:val="00892D7B"/>
    <w:rsid w:val="0089320C"/>
    <w:rsid w:val="008937AC"/>
    <w:rsid w:val="00894FAB"/>
    <w:rsid w:val="0089520A"/>
    <w:rsid w:val="008956FA"/>
    <w:rsid w:val="00895782"/>
    <w:rsid w:val="0089639D"/>
    <w:rsid w:val="00896F53"/>
    <w:rsid w:val="0089720A"/>
    <w:rsid w:val="00897B9D"/>
    <w:rsid w:val="008A0D10"/>
    <w:rsid w:val="008A14FB"/>
    <w:rsid w:val="008A1B54"/>
    <w:rsid w:val="008A249F"/>
    <w:rsid w:val="008A3228"/>
    <w:rsid w:val="008A422F"/>
    <w:rsid w:val="008A44B0"/>
    <w:rsid w:val="008A4FB5"/>
    <w:rsid w:val="008A5F5A"/>
    <w:rsid w:val="008A621B"/>
    <w:rsid w:val="008A7567"/>
    <w:rsid w:val="008A7FDA"/>
    <w:rsid w:val="008B05F9"/>
    <w:rsid w:val="008B0A32"/>
    <w:rsid w:val="008B0BF4"/>
    <w:rsid w:val="008B0E33"/>
    <w:rsid w:val="008B1069"/>
    <w:rsid w:val="008B1DB4"/>
    <w:rsid w:val="008B21CA"/>
    <w:rsid w:val="008B2969"/>
    <w:rsid w:val="008B2D9A"/>
    <w:rsid w:val="008B3793"/>
    <w:rsid w:val="008B3B3A"/>
    <w:rsid w:val="008B3F0D"/>
    <w:rsid w:val="008B537C"/>
    <w:rsid w:val="008B60D3"/>
    <w:rsid w:val="008B6B74"/>
    <w:rsid w:val="008C106F"/>
    <w:rsid w:val="008C468E"/>
    <w:rsid w:val="008C5FAA"/>
    <w:rsid w:val="008D25ED"/>
    <w:rsid w:val="008D3371"/>
    <w:rsid w:val="008D33B4"/>
    <w:rsid w:val="008D4B55"/>
    <w:rsid w:val="008D4EE8"/>
    <w:rsid w:val="008D5D42"/>
    <w:rsid w:val="008D797F"/>
    <w:rsid w:val="008E1D85"/>
    <w:rsid w:val="008E25B8"/>
    <w:rsid w:val="008E4497"/>
    <w:rsid w:val="008E47AF"/>
    <w:rsid w:val="008E5894"/>
    <w:rsid w:val="008E5B22"/>
    <w:rsid w:val="008E63AE"/>
    <w:rsid w:val="008E7327"/>
    <w:rsid w:val="008E7676"/>
    <w:rsid w:val="008F011E"/>
    <w:rsid w:val="008F0CC3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D8A"/>
    <w:rsid w:val="00903FCC"/>
    <w:rsid w:val="00904573"/>
    <w:rsid w:val="00905DC9"/>
    <w:rsid w:val="00906944"/>
    <w:rsid w:val="009069EF"/>
    <w:rsid w:val="00906F71"/>
    <w:rsid w:val="00907872"/>
    <w:rsid w:val="00910787"/>
    <w:rsid w:val="00914302"/>
    <w:rsid w:val="00914D75"/>
    <w:rsid w:val="00914F6D"/>
    <w:rsid w:val="009159BD"/>
    <w:rsid w:val="00915BB2"/>
    <w:rsid w:val="00916C8E"/>
    <w:rsid w:val="009175E3"/>
    <w:rsid w:val="009229DD"/>
    <w:rsid w:val="00930D31"/>
    <w:rsid w:val="00933933"/>
    <w:rsid w:val="00933B77"/>
    <w:rsid w:val="009346C2"/>
    <w:rsid w:val="009354D9"/>
    <w:rsid w:val="0093551F"/>
    <w:rsid w:val="0093698E"/>
    <w:rsid w:val="0094003C"/>
    <w:rsid w:val="009402C0"/>
    <w:rsid w:val="00940D47"/>
    <w:rsid w:val="00940E18"/>
    <w:rsid w:val="0094155E"/>
    <w:rsid w:val="00943A07"/>
    <w:rsid w:val="00944F34"/>
    <w:rsid w:val="009453E7"/>
    <w:rsid w:val="00946410"/>
    <w:rsid w:val="00952CAE"/>
    <w:rsid w:val="009544DC"/>
    <w:rsid w:val="00957030"/>
    <w:rsid w:val="00957703"/>
    <w:rsid w:val="00960C09"/>
    <w:rsid w:val="00964505"/>
    <w:rsid w:val="00965A61"/>
    <w:rsid w:val="00965CE3"/>
    <w:rsid w:val="00965F48"/>
    <w:rsid w:val="00965FF4"/>
    <w:rsid w:val="00966F2A"/>
    <w:rsid w:val="00967A82"/>
    <w:rsid w:val="00967E07"/>
    <w:rsid w:val="00970E9E"/>
    <w:rsid w:val="009710F9"/>
    <w:rsid w:val="00971C13"/>
    <w:rsid w:val="009723A1"/>
    <w:rsid w:val="00974958"/>
    <w:rsid w:val="00974BD7"/>
    <w:rsid w:val="00975857"/>
    <w:rsid w:val="00975959"/>
    <w:rsid w:val="009764F1"/>
    <w:rsid w:val="00977E8C"/>
    <w:rsid w:val="009840C4"/>
    <w:rsid w:val="009846DB"/>
    <w:rsid w:val="00984C00"/>
    <w:rsid w:val="00985351"/>
    <w:rsid w:val="00985A59"/>
    <w:rsid w:val="0099039B"/>
    <w:rsid w:val="00992865"/>
    <w:rsid w:val="00992D08"/>
    <w:rsid w:val="009931F9"/>
    <w:rsid w:val="00993AB7"/>
    <w:rsid w:val="00994DD0"/>
    <w:rsid w:val="00995CBA"/>
    <w:rsid w:val="00995DCD"/>
    <w:rsid w:val="0099628B"/>
    <w:rsid w:val="00996842"/>
    <w:rsid w:val="009973DC"/>
    <w:rsid w:val="009A0C24"/>
    <w:rsid w:val="009A1D1D"/>
    <w:rsid w:val="009A33D0"/>
    <w:rsid w:val="009A3C52"/>
    <w:rsid w:val="009A4B58"/>
    <w:rsid w:val="009A5776"/>
    <w:rsid w:val="009A78D7"/>
    <w:rsid w:val="009B144D"/>
    <w:rsid w:val="009B32C4"/>
    <w:rsid w:val="009B4B7D"/>
    <w:rsid w:val="009B4BF3"/>
    <w:rsid w:val="009C0DBF"/>
    <w:rsid w:val="009C10DA"/>
    <w:rsid w:val="009C1317"/>
    <w:rsid w:val="009C1607"/>
    <w:rsid w:val="009C1976"/>
    <w:rsid w:val="009C4201"/>
    <w:rsid w:val="009D1B26"/>
    <w:rsid w:val="009D2055"/>
    <w:rsid w:val="009D264C"/>
    <w:rsid w:val="009D3C14"/>
    <w:rsid w:val="009D3E95"/>
    <w:rsid w:val="009D772A"/>
    <w:rsid w:val="009D7E39"/>
    <w:rsid w:val="009E0501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56A"/>
    <w:rsid w:val="009E6C25"/>
    <w:rsid w:val="009E7320"/>
    <w:rsid w:val="009F23E4"/>
    <w:rsid w:val="009F4499"/>
    <w:rsid w:val="009F4771"/>
    <w:rsid w:val="009F62B4"/>
    <w:rsid w:val="009F6903"/>
    <w:rsid w:val="009F7224"/>
    <w:rsid w:val="00A000AD"/>
    <w:rsid w:val="00A0025B"/>
    <w:rsid w:val="00A01F5D"/>
    <w:rsid w:val="00A04424"/>
    <w:rsid w:val="00A05283"/>
    <w:rsid w:val="00A06622"/>
    <w:rsid w:val="00A07FC8"/>
    <w:rsid w:val="00A10A41"/>
    <w:rsid w:val="00A1182E"/>
    <w:rsid w:val="00A13E0E"/>
    <w:rsid w:val="00A144B6"/>
    <w:rsid w:val="00A174E3"/>
    <w:rsid w:val="00A20D15"/>
    <w:rsid w:val="00A21342"/>
    <w:rsid w:val="00A21431"/>
    <w:rsid w:val="00A216F3"/>
    <w:rsid w:val="00A2172F"/>
    <w:rsid w:val="00A23605"/>
    <w:rsid w:val="00A2364D"/>
    <w:rsid w:val="00A237ED"/>
    <w:rsid w:val="00A238F9"/>
    <w:rsid w:val="00A24F12"/>
    <w:rsid w:val="00A26249"/>
    <w:rsid w:val="00A263A4"/>
    <w:rsid w:val="00A27004"/>
    <w:rsid w:val="00A27EC7"/>
    <w:rsid w:val="00A30AF1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4683C"/>
    <w:rsid w:val="00A477CB"/>
    <w:rsid w:val="00A50BE7"/>
    <w:rsid w:val="00A51AF9"/>
    <w:rsid w:val="00A532E5"/>
    <w:rsid w:val="00A535F2"/>
    <w:rsid w:val="00A53FDB"/>
    <w:rsid w:val="00A540D4"/>
    <w:rsid w:val="00A60BFF"/>
    <w:rsid w:val="00A6249C"/>
    <w:rsid w:val="00A63AE4"/>
    <w:rsid w:val="00A63F39"/>
    <w:rsid w:val="00A65783"/>
    <w:rsid w:val="00A66D67"/>
    <w:rsid w:val="00A67ABE"/>
    <w:rsid w:val="00A70720"/>
    <w:rsid w:val="00A72AAC"/>
    <w:rsid w:val="00A7399F"/>
    <w:rsid w:val="00A7456C"/>
    <w:rsid w:val="00A76832"/>
    <w:rsid w:val="00A77823"/>
    <w:rsid w:val="00A800D1"/>
    <w:rsid w:val="00A8086C"/>
    <w:rsid w:val="00A80F3D"/>
    <w:rsid w:val="00A82970"/>
    <w:rsid w:val="00A843D1"/>
    <w:rsid w:val="00A86669"/>
    <w:rsid w:val="00A86F8B"/>
    <w:rsid w:val="00A90A9A"/>
    <w:rsid w:val="00A90DC2"/>
    <w:rsid w:val="00A93B64"/>
    <w:rsid w:val="00A93EFC"/>
    <w:rsid w:val="00A951B0"/>
    <w:rsid w:val="00A969C5"/>
    <w:rsid w:val="00A9795C"/>
    <w:rsid w:val="00AA0C0B"/>
    <w:rsid w:val="00AA13C5"/>
    <w:rsid w:val="00AA14C9"/>
    <w:rsid w:val="00AA1890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5F36"/>
    <w:rsid w:val="00AB6A2D"/>
    <w:rsid w:val="00AC0F17"/>
    <w:rsid w:val="00AC1F47"/>
    <w:rsid w:val="00AC3323"/>
    <w:rsid w:val="00AC373E"/>
    <w:rsid w:val="00AC606F"/>
    <w:rsid w:val="00AC648D"/>
    <w:rsid w:val="00AC7D15"/>
    <w:rsid w:val="00AD004C"/>
    <w:rsid w:val="00AD0541"/>
    <w:rsid w:val="00AD0964"/>
    <w:rsid w:val="00AD1C51"/>
    <w:rsid w:val="00AD2698"/>
    <w:rsid w:val="00AD4D55"/>
    <w:rsid w:val="00AD5022"/>
    <w:rsid w:val="00AD5BA1"/>
    <w:rsid w:val="00AD5F29"/>
    <w:rsid w:val="00AD6121"/>
    <w:rsid w:val="00AD6882"/>
    <w:rsid w:val="00AE0290"/>
    <w:rsid w:val="00AE10AA"/>
    <w:rsid w:val="00AE10F5"/>
    <w:rsid w:val="00AE44F1"/>
    <w:rsid w:val="00AE4677"/>
    <w:rsid w:val="00AE58B9"/>
    <w:rsid w:val="00AE5B0F"/>
    <w:rsid w:val="00AE5CD5"/>
    <w:rsid w:val="00AE65F6"/>
    <w:rsid w:val="00AE690F"/>
    <w:rsid w:val="00AE7CA3"/>
    <w:rsid w:val="00AE7F39"/>
    <w:rsid w:val="00AF0D23"/>
    <w:rsid w:val="00AF1280"/>
    <w:rsid w:val="00AF1D8E"/>
    <w:rsid w:val="00AF2D98"/>
    <w:rsid w:val="00AF308E"/>
    <w:rsid w:val="00AF4142"/>
    <w:rsid w:val="00AF531C"/>
    <w:rsid w:val="00AF73C3"/>
    <w:rsid w:val="00B017D6"/>
    <w:rsid w:val="00B01FBB"/>
    <w:rsid w:val="00B02F02"/>
    <w:rsid w:val="00B043C7"/>
    <w:rsid w:val="00B04650"/>
    <w:rsid w:val="00B04772"/>
    <w:rsid w:val="00B0619D"/>
    <w:rsid w:val="00B06455"/>
    <w:rsid w:val="00B06BA7"/>
    <w:rsid w:val="00B07BCE"/>
    <w:rsid w:val="00B07C23"/>
    <w:rsid w:val="00B10E4A"/>
    <w:rsid w:val="00B11D30"/>
    <w:rsid w:val="00B14B7C"/>
    <w:rsid w:val="00B154DD"/>
    <w:rsid w:val="00B20DCE"/>
    <w:rsid w:val="00B20EDA"/>
    <w:rsid w:val="00B23EF8"/>
    <w:rsid w:val="00B24688"/>
    <w:rsid w:val="00B2538E"/>
    <w:rsid w:val="00B25B15"/>
    <w:rsid w:val="00B26863"/>
    <w:rsid w:val="00B26AB2"/>
    <w:rsid w:val="00B26EF5"/>
    <w:rsid w:val="00B26F79"/>
    <w:rsid w:val="00B27134"/>
    <w:rsid w:val="00B27780"/>
    <w:rsid w:val="00B32F48"/>
    <w:rsid w:val="00B33185"/>
    <w:rsid w:val="00B34E5A"/>
    <w:rsid w:val="00B35A81"/>
    <w:rsid w:val="00B37AA1"/>
    <w:rsid w:val="00B40E6C"/>
    <w:rsid w:val="00B40F19"/>
    <w:rsid w:val="00B40F6C"/>
    <w:rsid w:val="00B42A72"/>
    <w:rsid w:val="00B42E2D"/>
    <w:rsid w:val="00B43092"/>
    <w:rsid w:val="00B47B27"/>
    <w:rsid w:val="00B47FA2"/>
    <w:rsid w:val="00B538A9"/>
    <w:rsid w:val="00B53EF7"/>
    <w:rsid w:val="00B542E6"/>
    <w:rsid w:val="00B564BE"/>
    <w:rsid w:val="00B56F7F"/>
    <w:rsid w:val="00B56FFA"/>
    <w:rsid w:val="00B570A0"/>
    <w:rsid w:val="00B57EF1"/>
    <w:rsid w:val="00B57F61"/>
    <w:rsid w:val="00B602F6"/>
    <w:rsid w:val="00B60FF4"/>
    <w:rsid w:val="00B61612"/>
    <w:rsid w:val="00B63853"/>
    <w:rsid w:val="00B722CB"/>
    <w:rsid w:val="00B7432C"/>
    <w:rsid w:val="00B74666"/>
    <w:rsid w:val="00B74719"/>
    <w:rsid w:val="00B75562"/>
    <w:rsid w:val="00B756A1"/>
    <w:rsid w:val="00B7585A"/>
    <w:rsid w:val="00B76FF8"/>
    <w:rsid w:val="00B83B81"/>
    <w:rsid w:val="00B84239"/>
    <w:rsid w:val="00B87DF9"/>
    <w:rsid w:val="00B90337"/>
    <w:rsid w:val="00B9132E"/>
    <w:rsid w:val="00B92397"/>
    <w:rsid w:val="00B935AF"/>
    <w:rsid w:val="00B940DD"/>
    <w:rsid w:val="00B94CD0"/>
    <w:rsid w:val="00B97D22"/>
    <w:rsid w:val="00BA0F6C"/>
    <w:rsid w:val="00BA1A59"/>
    <w:rsid w:val="00BA3C53"/>
    <w:rsid w:val="00BA3DF7"/>
    <w:rsid w:val="00BA47FF"/>
    <w:rsid w:val="00BA511B"/>
    <w:rsid w:val="00BA5602"/>
    <w:rsid w:val="00BA6550"/>
    <w:rsid w:val="00BA7139"/>
    <w:rsid w:val="00BA7675"/>
    <w:rsid w:val="00BB055B"/>
    <w:rsid w:val="00BB167B"/>
    <w:rsid w:val="00BB239E"/>
    <w:rsid w:val="00BB280A"/>
    <w:rsid w:val="00BB33EB"/>
    <w:rsid w:val="00BB4E1F"/>
    <w:rsid w:val="00BB7607"/>
    <w:rsid w:val="00BC00DA"/>
    <w:rsid w:val="00BC0E7C"/>
    <w:rsid w:val="00BC11C3"/>
    <w:rsid w:val="00BC1AE6"/>
    <w:rsid w:val="00BC1B85"/>
    <w:rsid w:val="00BC1E4C"/>
    <w:rsid w:val="00BC2AD7"/>
    <w:rsid w:val="00BC36EA"/>
    <w:rsid w:val="00BC4803"/>
    <w:rsid w:val="00BC488B"/>
    <w:rsid w:val="00BC55DF"/>
    <w:rsid w:val="00BC5DE0"/>
    <w:rsid w:val="00BC62F1"/>
    <w:rsid w:val="00BC692F"/>
    <w:rsid w:val="00BC745F"/>
    <w:rsid w:val="00BD0053"/>
    <w:rsid w:val="00BD0B1D"/>
    <w:rsid w:val="00BD0D00"/>
    <w:rsid w:val="00BD0D43"/>
    <w:rsid w:val="00BD2A82"/>
    <w:rsid w:val="00BD3281"/>
    <w:rsid w:val="00BD4427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1783"/>
    <w:rsid w:val="00BF2E60"/>
    <w:rsid w:val="00BF3B84"/>
    <w:rsid w:val="00BF5FD2"/>
    <w:rsid w:val="00C00201"/>
    <w:rsid w:val="00C008D7"/>
    <w:rsid w:val="00C01C8A"/>
    <w:rsid w:val="00C01DD0"/>
    <w:rsid w:val="00C01EB6"/>
    <w:rsid w:val="00C03547"/>
    <w:rsid w:val="00C04CA6"/>
    <w:rsid w:val="00C06FC6"/>
    <w:rsid w:val="00C0723D"/>
    <w:rsid w:val="00C07508"/>
    <w:rsid w:val="00C07ADC"/>
    <w:rsid w:val="00C101E0"/>
    <w:rsid w:val="00C10397"/>
    <w:rsid w:val="00C10719"/>
    <w:rsid w:val="00C11825"/>
    <w:rsid w:val="00C119F4"/>
    <w:rsid w:val="00C12A38"/>
    <w:rsid w:val="00C1558B"/>
    <w:rsid w:val="00C17E58"/>
    <w:rsid w:val="00C17E72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4B55"/>
    <w:rsid w:val="00C35D32"/>
    <w:rsid w:val="00C3763A"/>
    <w:rsid w:val="00C377DB"/>
    <w:rsid w:val="00C402D7"/>
    <w:rsid w:val="00C440AD"/>
    <w:rsid w:val="00C458C7"/>
    <w:rsid w:val="00C50411"/>
    <w:rsid w:val="00C50A08"/>
    <w:rsid w:val="00C50B27"/>
    <w:rsid w:val="00C50F7A"/>
    <w:rsid w:val="00C51300"/>
    <w:rsid w:val="00C513CE"/>
    <w:rsid w:val="00C51A24"/>
    <w:rsid w:val="00C51E11"/>
    <w:rsid w:val="00C552AC"/>
    <w:rsid w:val="00C5598C"/>
    <w:rsid w:val="00C55EB5"/>
    <w:rsid w:val="00C57526"/>
    <w:rsid w:val="00C60A84"/>
    <w:rsid w:val="00C621BE"/>
    <w:rsid w:val="00C63DAD"/>
    <w:rsid w:val="00C64770"/>
    <w:rsid w:val="00C6536F"/>
    <w:rsid w:val="00C6563C"/>
    <w:rsid w:val="00C656A6"/>
    <w:rsid w:val="00C65729"/>
    <w:rsid w:val="00C65AE7"/>
    <w:rsid w:val="00C67975"/>
    <w:rsid w:val="00C67F46"/>
    <w:rsid w:val="00C71AC6"/>
    <w:rsid w:val="00C72013"/>
    <w:rsid w:val="00C74ED6"/>
    <w:rsid w:val="00C765E2"/>
    <w:rsid w:val="00C77721"/>
    <w:rsid w:val="00C77AAD"/>
    <w:rsid w:val="00C84000"/>
    <w:rsid w:val="00C8482C"/>
    <w:rsid w:val="00C848F6"/>
    <w:rsid w:val="00C84BD7"/>
    <w:rsid w:val="00C8509F"/>
    <w:rsid w:val="00C86B03"/>
    <w:rsid w:val="00C873D8"/>
    <w:rsid w:val="00C87C50"/>
    <w:rsid w:val="00C908B8"/>
    <w:rsid w:val="00C90E28"/>
    <w:rsid w:val="00C90F0A"/>
    <w:rsid w:val="00C91EF2"/>
    <w:rsid w:val="00C9342A"/>
    <w:rsid w:val="00C936D3"/>
    <w:rsid w:val="00C942F1"/>
    <w:rsid w:val="00C949F0"/>
    <w:rsid w:val="00C96094"/>
    <w:rsid w:val="00CA053B"/>
    <w:rsid w:val="00CA0D4F"/>
    <w:rsid w:val="00CA497B"/>
    <w:rsid w:val="00CA55F8"/>
    <w:rsid w:val="00CA6612"/>
    <w:rsid w:val="00CA6E48"/>
    <w:rsid w:val="00CB073F"/>
    <w:rsid w:val="00CB0ACB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3EF3"/>
    <w:rsid w:val="00CD4595"/>
    <w:rsid w:val="00CD5396"/>
    <w:rsid w:val="00CD7282"/>
    <w:rsid w:val="00CE1933"/>
    <w:rsid w:val="00CE20EF"/>
    <w:rsid w:val="00CE3A94"/>
    <w:rsid w:val="00CE3B7C"/>
    <w:rsid w:val="00CE453E"/>
    <w:rsid w:val="00CE494D"/>
    <w:rsid w:val="00CE581B"/>
    <w:rsid w:val="00CE7280"/>
    <w:rsid w:val="00CF1A9D"/>
    <w:rsid w:val="00CF1D93"/>
    <w:rsid w:val="00CF225F"/>
    <w:rsid w:val="00CF3526"/>
    <w:rsid w:val="00CF37CA"/>
    <w:rsid w:val="00CF7CBC"/>
    <w:rsid w:val="00D005E5"/>
    <w:rsid w:val="00D01776"/>
    <w:rsid w:val="00D01DCE"/>
    <w:rsid w:val="00D022BA"/>
    <w:rsid w:val="00D029FF"/>
    <w:rsid w:val="00D039D6"/>
    <w:rsid w:val="00D05025"/>
    <w:rsid w:val="00D06D98"/>
    <w:rsid w:val="00D0787E"/>
    <w:rsid w:val="00D1258D"/>
    <w:rsid w:val="00D13BFA"/>
    <w:rsid w:val="00D14E03"/>
    <w:rsid w:val="00D15AC2"/>
    <w:rsid w:val="00D160C3"/>
    <w:rsid w:val="00D16CD8"/>
    <w:rsid w:val="00D20FD7"/>
    <w:rsid w:val="00D23A0B"/>
    <w:rsid w:val="00D2480D"/>
    <w:rsid w:val="00D24C4E"/>
    <w:rsid w:val="00D265FB"/>
    <w:rsid w:val="00D26AC1"/>
    <w:rsid w:val="00D276D3"/>
    <w:rsid w:val="00D27AC3"/>
    <w:rsid w:val="00D27ECE"/>
    <w:rsid w:val="00D3079B"/>
    <w:rsid w:val="00D3375D"/>
    <w:rsid w:val="00D354B4"/>
    <w:rsid w:val="00D37225"/>
    <w:rsid w:val="00D374D6"/>
    <w:rsid w:val="00D37742"/>
    <w:rsid w:val="00D37D0E"/>
    <w:rsid w:val="00D37DE6"/>
    <w:rsid w:val="00D408C3"/>
    <w:rsid w:val="00D40B6E"/>
    <w:rsid w:val="00D41529"/>
    <w:rsid w:val="00D46124"/>
    <w:rsid w:val="00D461AE"/>
    <w:rsid w:val="00D4687F"/>
    <w:rsid w:val="00D5138F"/>
    <w:rsid w:val="00D52161"/>
    <w:rsid w:val="00D5401A"/>
    <w:rsid w:val="00D543A7"/>
    <w:rsid w:val="00D55373"/>
    <w:rsid w:val="00D55A39"/>
    <w:rsid w:val="00D5614C"/>
    <w:rsid w:val="00D574CB"/>
    <w:rsid w:val="00D61757"/>
    <w:rsid w:val="00D61A33"/>
    <w:rsid w:val="00D62707"/>
    <w:rsid w:val="00D6423D"/>
    <w:rsid w:val="00D65746"/>
    <w:rsid w:val="00D679C2"/>
    <w:rsid w:val="00D70A3C"/>
    <w:rsid w:val="00D70DCB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85C1B"/>
    <w:rsid w:val="00D864B1"/>
    <w:rsid w:val="00D87A87"/>
    <w:rsid w:val="00D90FD1"/>
    <w:rsid w:val="00D91D2B"/>
    <w:rsid w:val="00D91DF5"/>
    <w:rsid w:val="00D92EAA"/>
    <w:rsid w:val="00D939F2"/>
    <w:rsid w:val="00D94E71"/>
    <w:rsid w:val="00D95044"/>
    <w:rsid w:val="00D956B5"/>
    <w:rsid w:val="00D95A4D"/>
    <w:rsid w:val="00D95C19"/>
    <w:rsid w:val="00D95C4E"/>
    <w:rsid w:val="00D969F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6962"/>
    <w:rsid w:val="00DA7763"/>
    <w:rsid w:val="00DA7F45"/>
    <w:rsid w:val="00DB078B"/>
    <w:rsid w:val="00DB1250"/>
    <w:rsid w:val="00DB348F"/>
    <w:rsid w:val="00DB37FC"/>
    <w:rsid w:val="00DB5DD7"/>
    <w:rsid w:val="00DC14AF"/>
    <w:rsid w:val="00DC18E9"/>
    <w:rsid w:val="00DC2751"/>
    <w:rsid w:val="00DC3486"/>
    <w:rsid w:val="00DC3EB9"/>
    <w:rsid w:val="00DC5548"/>
    <w:rsid w:val="00DC5B9B"/>
    <w:rsid w:val="00DD040F"/>
    <w:rsid w:val="00DD073A"/>
    <w:rsid w:val="00DD1246"/>
    <w:rsid w:val="00DD1546"/>
    <w:rsid w:val="00DD3A42"/>
    <w:rsid w:val="00DD4C85"/>
    <w:rsid w:val="00DD4DD9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E7245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B35"/>
    <w:rsid w:val="00E03C52"/>
    <w:rsid w:val="00E04688"/>
    <w:rsid w:val="00E0551E"/>
    <w:rsid w:val="00E0645D"/>
    <w:rsid w:val="00E0711D"/>
    <w:rsid w:val="00E16216"/>
    <w:rsid w:val="00E1716E"/>
    <w:rsid w:val="00E216C6"/>
    <w:rsid w:val="00E30E71"/>
    <w:rsid w:val="00E31639"/>
    <w:rsid w:val="00E3305D"/>
    <w:rsid w:val="00E340E6"/>
    <w:rsid w:val="00E34C25"/>
    <w:rsid w:val="00E36442"/>
    <w:rsid w:val="00E36C66"/>
    <w:rsid w:val="00E37BF7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4103"/>
    <w:rsid w:val="00E451A9"/>
    <w:rsid w:val="00E45553"/>
    <w:rsid w:val="00E47E1D"/>
    <w:rsid w:val="00E52057"/>
    <w:rsid w:val="00E52432"/>
    <w:rsid w:val="00E539B7"/>
    <w:rsid w:val="00E56963"/>
    <w:rsid w:val="00E6010D"/>
    <w:rsid w:val="00E6043F"/>
    <w:rsid w:val="00E65C65"/>
    <w:rsid w:val="00E65EC9"/>
    <w:rsid w:val="00E66223"/>
    <w:rsid w:val="00E7026C"/>
    <w:rsid w:val="00E75E25"/>
    <w:rsid w:val="00E763AD"/>
    <w:rsid w:val="00E7762A"/>
    <w:rsid w:val="00E820C0"/>
    <w:rsid w:val="00E82155"/>
    <w:rsid w:val="00E84DF6"/>
    <w:rsid w:val="00E85F1D"/>
    <w:rsid w:val="00E8716C"/>
    <w:rsid w:val="00E87535"/>
    <w:rsid w:val="00E92152"/>
    <w:rsid w:val="00E93B06"/>
    <w:rsid w:val="00E950F5"/>
    <w:rsid w:val="00E9518F"/>
    <w:rsid w:val="00E95D92"/>
    <w:rsid w:val="00EA1722"/>
    <w:rsid w:val="00EA3862"/>
    <w:rsid w:val="00EA64EA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3702"/>
    <w:rsid w:val="00EC4C3A"/>
    <w:rsid w:val="00EC59DF"/>
    <w:rsid w:val="00EC6C23"/>
    <w:rsid w:val="00EC6F72"/>
    <w:rsid w:val="00EC79E5"/>
    <w:rsid w:val="00ED0399"/>
    <w:rsid w:val="00ED0551"/>
    <w:rsid w:val="00ED09BF"/>
    <w:rsid w:val="00ED6CDE"/>
    <w:rsid w:val="00ED7653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53B1"/>
    <w:rsid w:val="00EF72D7"/>
    <w:rsid w:val="00F00B46"/>
    <w:rsid w:val="00F01DAA"/>
    <w:rsid w:val="00F03320"/>
    <w:rsid w:val="00F047C5"/>
    <w:rsid w:val="00F04BD4"/>
    <w:rsid w:val="00F0653A"/>
    <w:rsid w:val="00F07153"/>
    <w:rsid w:val="00F078DC"/>
    <w:rsid w:val="00F07B47"/>
    <w:rsid w:val="00F07C3D"/>
    <w:rsid w:val="00F109A2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36C"/>
    <w:rsid w:val="00F26477"/>
    <w:rsid w:val="00F27C1E"/>
    <w:rsid w:val="00F27EF9"/>
    <w:rsid w:val="00F313C2"/>
    <w:rsid w:val="00F33B8D"/>
    <w:rsid w:val="00F34290"/>
    <w:rsid w:val="00F36829"/>
    <w:rsid w:val="00F40BFE"/>
    <w:rsid w:val="00F422F4"/>
    <w:rsid w:val="00F42472"/>
    <w:rsid w:val="00F428B7"/>
    <w:rsid w:val="00F4355D"/>
    <w:rsid w:val="00F43BA2"/>
    <w:rsid w:val="00F442BE"/>
    <w:rsid w:val="00F44C3F"/>
    <w:rsid w:val="00F4646B"/>
    <w:rsid w:val="00F475DC"/>
    <w:rsid w:val="00F47D8B"/>
    <w:rsid w:val="00F508F1"/>
    <w:rsid w:val="00F51F56"/>
    <w:rsid w:val="00F52376"/>
    <w:rsid w:val="00F5267E"/>
    <w:rsid w:val="00F54702"/>
    <w:rsid w:val="00F56D7D"/>
    <w:rsid w:val="00F60E5E"/>
    <w:rsid w:val="00F60EE2"/>
    <w:rsid w:val="00F613C7"/>
    <w:rsid w:val="00F622D0"/>
    <w:rsid w:val="00F638AB"/>
    <w:rsid w:val="00F64394"/>
    <w:rsid w:val="00F65492"/>
    <w:rsid w:val="00F6603B"/>
    <w:rsid w:val="00F70007"/>
    <w:rsid w:val="00F70258"/>
    <w:rsid w:val="00F70AB1"/>
    <w:rsid w:val="00F738E0"/>
    <w:rsid w:val="00F739CB"/>
    <w:rsid w:val="00F74145"/>
    <w:rsid w:val="00F74766"/>
    <w:rsid w:val="00F77D89"/>
    <w:rsid w:val="00F80359"/>
    <w:rsid w:val="00F82925"/>
    <w:rsid w:val="00F83141"/>
    <w:rsid w:val="00F83498"/>
    <w:rsid w:val="00F83EDB"/>
    <w:rsid w:val="00F845CB"/>
    <w:rsid w:val="00F8787B"/>
    <w:rsid w:val="00F90CA1"/>
    <w:rsid w:val="00F91AF0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201B"/>
    <w:rsid w:val="00FB27FE"/>
    <w:rsid w:val="00FB5182"/>
    <w:rsid w:val="00FB6652"/>
    <w:rsid w:val="00FB74D4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567A"/>
    <w:rsid w:val="00FC6B11"/>
    <w:rsid w:val="00FC7DC9"/>
    <w:rsid w:val="00FD08E6"/>
    <w:rsid w:val="00FD191A"/>
    <w:rsid w:val="00FD1FCA"/>
    <w:rsid w:val="00FD3791"/>
    <w:rsid w:val="00FD465C"/>
    <w:rsid w:val="00FD500F"/>
    <w:rsid w:val="00FD7E34"/>
    <w:rsid w:val="00FE12E3"/>
    <w:rsid w:val="00FE161C"/>
    <w:rsid w:val="00FE4D82"/>
    <w:rsid w:val="00FE7226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365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F4F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paragraph" w:styleId="Tekstprzypisukocowego">
    <w:name w:val="endnote text"/>
    <w:basedOn w:val="Normalny"/>
    <w:link w:val="TekstprzypisukocowegoZnak"/>
    <w:rsid w:val="00AE02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0290"/>
    <w:rPr>
      <w:lang w:eastAsia="ar-SA"/>
    </w:rPr>
  </w:style>
  <w:style w:type="character" w:styleId="Odwoanieprzypisukocowego">
    <w:name w:val="endnote reference"/>
    <w:basedOn w:val="Domylnaczcionkaakapitu"/>
    <w:rsid w:val="00AE0290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109A6"/>
    <w:rPr>
      <w:rFonts w:ascii="Arial" w:hAnsi="Arial" w:cs="Arial"/>
      <w:sz w:val="1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CE4D5F-9E43-4A97-ACA4-C4543C961B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84C79C-1A4F-4A9E-ABAF-B94092BA1876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22</Pages>
  <Words>6705</Words>
  <Characters>40234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46846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Pardyl Katarzyna</cp:lastModifiedBy>
  <cp:revision>90</cp:revision>
  <cp:lastPrinted>2026-01-22T11:05:00Z</cp:lastPrinted>
  <dcterms:created xsi:type="dcterms:W3CDTF">2024-07-30T07:32:00Z</dcterms:created>
  <dcterms:modified xsi:type="dcterms:W3CDTF">2026-01-23T06:32:00Z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